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D89" w:rsidRPr="00A60AD0" w:rsidRDefault="004F0056" w:rsidP="00A60AD0">
      <w:pPr>
        <w:pStyle w:val="BodyText"/>
        <w:spacing w:before="77"/>
        <w:ind w:left="1440" w:right="3951" w:firstLine="1444"/>
        <w:jc w:val="right"/>
        <w:rPr>
          <w:szCs w:val="24"/>
          <w:u w:val="single"/>
        </w:rPr>
      </w:pPr>
      <w:proofErr w:type="gramStart"/>
      <w:r w:rsidRPr="00A60AD0">
        <w:rPr>
          <w:szCs w:val="24"/>
          <w:u w:val="single"/>
        </w:rPr>
        <w:t>DHSK Commerce College, Dibrugarh Assam Course Outcome of B.Com.</w:t>
      </w:r>
      <w:proofErr w:type="gramEnd"/>
      <w:r w:rsidRPr="00A60AD0">
        <w:rPr>
          <w:szCs w:val="24"/>
          <w:u w:val="single"/>
        </w:rPr>
        <w:t xml:space="preserve"> </w:t>
      </w:r>
      <w:proofErr w:type="gramStart"/>
      <w:r w:rsidRPr="00A60AD0">
        <w:rPr>
          <w:szCs w:val="24"/>
          <w:u w:val="single"/>
        </w:rPr>
        <w:t>General &amp;</w:t>
      </w:r>
      <w:proofErr w:type="gramEnd"/>
      <w:r w:rsidRPr="00A60AD0">
        <w:rPr>
          <w:szCs w:val="24"/>
          <w:u w:val="single"/>
        </w:rPr>
        <w:t xml:space="preserve"> </w:t>
      </w:r>
      <w:proofErr w:type="spellStart"/>
      <w:r w:rsidRPr="00A60AD0">
        <w:rPr>
          <w:szCs w:val="24"/>
          <w:u w:val="single"/>
        </w:rPr>
        <w:t>Speciality</w:t>
      </w:r>
      <w:proofErr w:type="spellEnd"/>
      <w:r w:rsidRPr="00A60AD0">
        <w:rPr>
          <w:szCs w:val="24"/>
          <w:u w:val="single"/>
        </w:rPr>
        <w:t xml:space="preserve"> Programme</w:t>
      </w:r>
    </w:p>
    <w:p w:rsidR="00A77D89" w:rsidRPr="00A60AD0" w:rsidRDefault="00A77D89" w:rsidP="00052C6F">
      <w:pPr>
        <w:pStyle w:val="BodyText"/>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
        <w:gridCol w:w="8"/>
        <w:gridCol w:w="1781"/>
        <w:gridCol w:w="110"/>
        <w:gridCol w:w="8"/>
        <w:gridCol w:w="2948"/>
        <w:gridCol w:w="105"/>
        <w:gridCol w:w="8"/>
        <w:gridCol w:w="7328"/>
        <w:gridCol w:w="105"/>
        <w:gridCol w:w="9"/>
      </w:tblGrid>
      <w:tr w:rsidR="00A77D89" w:rsidRPr="00A60AD0" w:rsidTr="00A3349D">
        <w:trPr>
          <w:gridAfter w:val="2"/>
          <w:wAfter w:w="114" w:type="dxa"/>
          <w:trHeight w:val="376"/>
        </w:trPr>
        <w:tc>
          <w:tcPr>
            <w:tcW w:w="12406" w:type="dxa"/>
            <w:gridSpan w:val="9"/>
            <w:shd w:val="clear" w:color="auto" w:fill="E4B8B7"/>
          </w:tcPr>
          <w:p w:rsidR="00A77D89" w:rsidRPr="00A60AD0" w:rsidRDefault="004F0056">
            <w:pPr>
              <w:pStyle w:val="TableParagraph"/>
              <w:spacing w:line="265" w:lineRule="exact"/>
              <w:ind w:left="5217" w:right="5208"/>
              <w:jc w:val="center"/>
              <w:rPr>
                <w:rFonts w:ascii="Times New Roman" w:hAnsi="Times New Roman" w:cs="Times New Roman"/>
                <w:b/>
                <w:sz w:val="24"/>
                <w:szCs w:val="24"/>
              </w:rPr>
            </w:pPr>
            <w:r w:rsidRPr="00A60AD0">
              <w:rPr>
                <w:rFonts w:ascii="Times New Roman" w:hAnsi="Times New Roman" w:cs="Times New Roman"/>
                <w:b/>
                <w:sz w:val="24"/>
                <w:szCs w:val="24"/>
              </w:rPr>
              <w:t>B.COM 1</w:t>
            </w:r>
            <w:r w:rsidRPr="00A60AD0">
              <w:rPr>
                <w:rFonts w:ascii="Times New Roman" w:hAnsi="Times New Roman" w:cs="Times New Roman"/>
                <w:b/>
                <w:sz w:val="24"/>
                <w:szCs w:val="24"/>
                <w:vertAlign w:val="superscript"/>
              </w:rPr>
              <w:t>st</w:t>
            </w:r>
            <w:r w:rsidRPr="00A60AD0">
              <w:rPr>
                <w:rFonts w:ascii="Times New Roman" w:hAnsi="Times New Roman" w:cs="Times New Roman"/>
                <w:b/>
                <w:sz w:val="24"/>
                <w:szCs w:val="24"/>
              </w:rPr>
              <w:t xml:space="preserve"> Semester</w:t>
            </w:r>
          </w:p>
        </w:tc>
      </w:tr>
      <w:tr w:rsidR="00A77D89" w:rsidRPr="00A60AD0" w:rsidTr="00A3349D">
        <w:trPr>
          <w:gridAfter w:val="2"/>
          <w:wAfter w:w="114" w:type="dxa"/>
          <w:trHeight w:val="628"/>
        </w:trPr>
        <w:tc>
          <w:tcPr>
            <w:tcW w:w="1899" w:type="dxa"/>
            <w:gridSpan w:val="3"/>
            <w:shd w:val="clear" w:color="auto" w:fill="C2D59B"/>
          </w:tcPr>
          <w:p w:rsidR="00A77D89" w:rsidRPr="00A60AD0" w:rsidRDefault="004F0056">
            <w:pPr>
              <w:pStyle w:val="TableParagraph"/>
              <w:spacing w:line="265" w:lineRule="exact"/>
              <w:ind w:left="502" w:right="493"/>
              <w:jc w:val="center"/>
              <w:rPr>
                <w:rFonts w:ascii="Times New Roman" w:hAnsi="Times New Roman" w:cs="Times New Roman"/>
                <w:b/>
                <w:sz w:val="24"/>
                <w:szCs w:val="24"/>
              </w:rPr>
            </w:pPr>
            <w:r w:rsidRPr="00A60AD0">
              <w:rPr>
                <w:rFonts w:ascii="Times New Roman" w:hAnsi="Times New Roman" w:cs="Times New Roman"/>
                <w:b/>
                <w:sz w:val="24"/>
                <w:szCs w:val="24"/>
              </w:rPr>
              <w:t>Code</w:t>
            </w:r>
          </w:p>
        </w:tc>
        <w:tc>
          <w:tcPr>
            <w:tcW w:w="3066" w:type="dxa"/>
            <w:gridSpan w:val="3"/>
            <w:shd w:val="clear" w:color="auto" w:fill="C2D59B"/>
          </w:tcPr>
          <w:p w:rsidR="00A77D89" w:rsidRPr="00A60AD0" w:rsidRDefault="004F0056">
            <w:pPr>
              <w:pStyle w:val="TableParagraph"/>
              <w:spacing w:line="265" w:lineRule="exact"/>
              <w:ind w:left="534"/>
              <w:rPr>
                <w:rFonts w:ascii="Times New Roman" w:hAnsi="Times New Roman" w:cs="Times New Roman"/>
                <w:b/>
                <w:sz w:val="24"/>
                <w:szCs w:val="24"/>
              </w:rPr>
            </w:pPr>
            <w:r w:rsidRPr="00A60AD0">
              <w:rPr>
                <w:rFonts w:ascii="Times New Roman" w:hAnsi="Times New Roman" w:cs="Times New Roman"/>
                <w:b/>
                <w:sz w:val="24"/>
                <w:szCs w:val="24"/>
              </w:rPr>
              <w:t>Course Name and No.</w:t>
            </w:r>
          </w:p>
        </w:tc>
        <w:tc>
          <w:tcPr>
            <w:tcW w:w="7441" w:type="dxa"/>
            <w:gridSpan w:val="3"/>
            <w:shd w:val="clear" w:color="auto" w:fill="C2D59B"/>
          </w:tcPr>
          <w:p w:rsidR="00A77D89" w:rsidRPr="00A60AD0" w:rsidRDefault="004F0056">
            <w:pPr>
              <w:pStyle w:val="TableParagraph"/>
              <w:spacing w:line="265" w:lineRule="exact"/>
              <w:ind w:left="2933" w:right="2930"/>
              <w:jc w:val="center"/>
              <w:rPr>
                <w:rFonts w:ascii="Times New Roman" w:hAnsi="Times New Roman" w:cs="Times New Roman"/>
                <w:b/>
                <w:sz w:val="24"/>
                <w:szCs w:val="24"/>
              </w:rPr>
            </w:pPr>
            <w:r w:rsidRPr="00A60AD0">
              <w:rPr>
                <w:rFonts w:ascii="Times New Roman" w:hAnsi="Times New Roman" w:cs="Times New Roman"/>
                <w:b/>
                <w:sz w:val="24"/>
                <w:szCs w:val="24"/>
              </w:rPr>
              <w:t>Course Outcome</w:t>
            </w:r>
          </w:p>
        </w:tc>
      </w:tr>
      <w:tr w:rsidR="006E26B3" w:rsidRPr="00A60AD0" w:rsidTr="00A3349D">
        <w:trPr>
          <w:gridAfter w:val="2"/>
          <w:wAfter w:w="114" w:type="dxa"/>
          <w:trHeight w:val="1453"/>
        </w:trPr>
        <w:tc>
          <w:tcPr>
            <w:tcW w:w="1899" w:type="dxa"/>
            <w:gridSpan w:val="3"/>
          </w:tcPr>
          <w:p w:rsidR="006E26B3" w:rsidRPr="00A60AD0" w:rsidRDefault="006E26B3">
            <w:pPr>
              <w:pStyle w:val="TableParagraph"/>
              <w:spacing w:before="1"/>
              <w:ind w:left="630"/>
              <w:rPr>
                <w:rFonts w:ascii="Times New Roman" w:hAnsi="Times New Roman" w:cs="Times New Roman"/>
                <w:b/>
                <w:sz w:val="24"/>
                <w:szCs w:val="24"/>
              </w:rPr>
            </w:pPr>
          </w:p>
          <w:p w:rsidR="006E26B3" w:rsidRPr="00A60AD0" w:rsidRDefault="006E26B3">
            <w:pPr>
              <w:pStyle w:val="TableParagraph"/>
              <w:spacing w:before="1"/>
              <w:ind w:left="630"/>
              <w:rPr>
                <w:rFonts w:ascii="Times New Roman" w:hAnsi="Times New Roman" w:cs="Times New Roman"/>
                <w:b/>
                <w:sz w:val="24"/>
                <w:szCs w:val="24"/>
              </w:rPr>
            </w:pPr>
          </w:p>
          <w:p w:rsidR="006E26B3" w:rsidRPr="00A60AD0" w:rsidRDefault="006E26B3">
            <w:pPr>
              <w:pStyle w:val="TableParagraph"/>
              <w:spacing w:before="1"/>
              <w:ind w:left="630"/>
              <w:rPr>
                <w:rFonts w:ascii="Times New Roman" w:hAnsi="Times New Roman" w:cs="Times New Roman"/>
                <w:b/>
                <w:sz w:val="24"/>
                <w:szCs w:val="24"/>
              </w:rPr>
            </w:pPr>
            <w:r w:rsidRPr="00A60AD0">
              <w:rPr>
                <w:rFonts w:ascii="Times New Roman" w:hAnsi="Times New Roman" w:cs="Times New Roman"/>
                <w:sz w:val="24"/>
                <w:szCs w:val="24"/>
              </w:rPr>
              <w:t>C101</w:t>
            </w:r>
          </w:p>
        </w:tc>
        <w:tc>
          <w:tcPr>
            <w:tcW w:w="3066" w:type="dxa"/>
            <w:gridSpan w:val="3"/>
          </w:tcPr>
          <w:p w:rsidR="006E26B3" w:rsidRPr="00A60AD0" w:rsidRDefault="006E26B3">
            <w:pPr>
              <w:pStyle w:val="TableParagraph"/>
              <w:ind w:left="587" w:right="167" w:hanging="401"/>
              <w:rPr>
                <w:rFonts w:ascii="Times New Roman" w:hAnsi="Times New Roman" w:cs="Times New Roman"/>
                <w:b/>
                <w:sz w:val="24"/>
                <w:szCs w:val="24"/>
              </w:rPr>
            </w:pPr>
          </w:p>
          <w:p w:rsidR="006E26B3" w:rsidRPr="00A60AD0" w:rsidRDefault="006E26B3">
            <w:pPr>
              <w:pStyle w:val="TableParagraph"/>
              <w:ind w:left="587" w:right="167" w:hanging="401"/>
              <w:rPr>
                <w:rFonts w:ascii="Times New Roman" w:hAnsi="Times New Roman" w:cs="Times New Roman"/>
                <w:b/>
                <w:sz w:val="24"/>
                <w:szCs w:val="24"/>
              </w:rPr>
            </w:pPr>
          </w:p>
          <w:p w:rsidR="006E26B3" w:rsidRPr="00A60AD0" w:rsidRDefault="006E26B3">
            <w:pPr>
              <w:pStyle w:val="TableParagraph"/>
              <w:ind w:left="587" w:right="167" w:hanging="401"/>
              <w:rPr>
                <w:rFonts w:ascii="Times New Roman" w:hAnsi="Times New Roman" w:cs="Times New Roman"/>
                <w:b/>
                <w:sz w:val="24"/>
                <w:szCs w:val="24"/>
              </w:rPr>
            </w:pPr>
            <w:r w:rsidRPr="00A60AD0">
              <w:rPr>
                <w:rFonts w:ascii="Times New Roman" w:hAnsi="Times New Roman" w:cs="Times New Roman"/>
                <w:sz w:val="24"/>
                <w:szCs w:val="24"/>
              </w:rPr>
              <w:t>Financial Accounting</w:t>
            </w:r>
          </w:p>
        </w:tc>
        <w:tc>
          <w:tcPr>
            <w:tcW w:w="7441" w:type="dxa"/>
            <w:gridSpan w:val="3"/>
          </w:tcPr>
          <w:p w:rsidR="006E26B3" w:rsidRPr="00A60AD0" w:rsidRDefault="006E26B3" w:rsidP="006E26B3">
            <w:pPr>
              <w:rPr>
                <w:rFonts w:ascii="Times New Roman" w:hAnsi="Times New Roman" w:cs="Times New Roman"/>
                <w:sz w:val="24"/>
                <w:szCs w:val="24"/>
              </w:rPr>
            </w:pPr>
          </w:p>
          <w:p w:rsidR="006E26B3" w:rsidRPr="00A60AD0" w:rsidRDefault="006E26B3" w:rsidP="006E26B3">
            <w:pPr>
              <w:rPr>
                <w:rFonts w:ascii="Times New Roman" w:hAnsi="Times New Roman" w:cs="Times New Roman"/>
                <w:sz w:val="24"/>
                <w:szCs w:val="24"/>
              </w:rPr>
            </w:pPr>
            <w:r w:rsidRPr="00A60AD0">
              <w:rPr>
                <w:rFonts w:ascii="Times New Roman" w:hAnsi="Times New Roman" w:cs="Times New Roman"/>
                <w:sz w:val="24"/>
                <w:szCs w:val="24"/>
              </w:rPr>
              <w:t>The objective of this course is to help students to acquire conceptual knowledge of the financial accounting and to import skills for recording various kinds of business transaction.</w:t>
            </w:r>
          </w:p>
          <w:p w:rsidR="006E26B3" w:rsidRPr="00A60AD0" w:rsidRDefault="006E26B3" w:rsidP="00A41F01">
            <w:pPr>
              <w:pStyle w:val="TableParagraph"/>
              <w:ind w:left="102"/>
              <w:rPr>
                <w:rFonts w:ascii="Times New Roman" w:hAnsi="Times New Roman" w:cs="Times New Roman"/>
                <w:b/>
                <w:sz w:val="24"/>
                <w:szCs w:val="24"/>
              </w:rPr>
            </w:pPr>
          </w:p>
        </w:tc>
      </w:tr>
      <w:tr w:rsidR="00A77D89" w:rsidRPr="00A60AD0" w:rsidTr="00A3349D">
        <w:trPr>
          <w:gridAfter w:val="2"/>
          <w:wAfter w:w="114" w:type="dxa"/>
          <w:trHeight w:val="331"/>
        </w:trPr>
        <w:tc>
          <w:tcPr>
            <w:tcW w:w="1899" w:type="dxa"/>
            <w:gridSpan w:val="3"/>
          </w:tcPr>
          <w:p w:rsidR="00A77D89" w:rsidRPr="00A60AD0" w:rsidRDefault="006E26B3">
            <w:pPr>
              <w:pStyle w:val="TableParagraph"/>
              <w:spacing w:before="161"/>
              <w:ind w:left="592"/>
              <w:rPr>
                <w:rFonts w:ascii="Times New Roman" w:hAnsi="Times New Roman" w:cs="Times New Roman"/>
                <w:b/>
                <w:sz w:val="24"/>
                <w:szCs w:val="24"/>
              </w:rPr>
            </w:pPr>
            <w:r w:rsidRPr="00A60AD0">
              <w:rPr>
                <w:rFonts w:ascii="Times New Roman" w:hAnsi="Times New Roman" w:cs="Times New Roman"/>
                <w:sz w:val="24"/>
                <w:szCs w:val="24"/>
              </w:rPr>
              <w:t>C  102</w:t>
            </w:r>
          </w:p>
        </w:tc>
        <w:tc>
          <w:tcPr>
            <w:tcW w:w="3066" w:type="dxa"/>
            <w:gridSpan w:val="3"/>
          </w:tcPr>
          <w:p w:rsidR="00A77D89" w:rsidRPr="00A60AD0" w:rsidRDefault="006E26B3">
            <w:pPr>
              <w:pStyle w:val="TableParagraph"/>
              <w:spacing w:before="1"/>
              <w:ind w:left="913" w:right="360" w:hanging="536"/>
              <w:rPr>
                <w:rFonts w:ascii="Times New Roman" w:hAnsi="Times New Roman" w:cs="Times New Roman"/>
                <w:b/>
                <w:sz w:val="24"/>
                <w:szCs w:val="24"/>
              </w:rPr>
            </w:pPr>
            <w:r w:rsidRPr="00A60AD0">
              <w:rPr>
                <w:rFonts w:ascii="Times New Roman" w:hAnsi="Times New Roman" w:cs="Times New Roman"/>
                <w:sz w:val="24"/>
                <w:szCs w:val="24"/>
              </w:rPr>
              <w:t>Business Law</w:t>
            </w:r>
          </w:p>
        </w:tc>
        <w:tc>
          <w:tcPr>
            <w:tcW w:w="7441" w:type="dxa"/>
            <w:gridSpan w:val="3"/>
          </w:tcPr>
          <w:p w:rsidR="006E26B3" w:rsidRPr="00A60AD0" w:rsidRDefault="006E26B3" w:rsidP="006E26B3">
            <w:pPr>
              <w:rPr>
                <w:rFonts w:ascii="Times New Roman" w:hAnsi="Times New Roman" w:cs="Times New Roman"/>
                <w:sz w:val="24"/>
                <w:szCs w:val="24"/>
              </w:rPr>
            </w:pPr>
            <w:r w:rsidRPr="00A60AD0">
              <w:rPr>
                <w:rFonts w:ascii="Times New Roman" w:hAnsi="Times New Roman" w:cs="Times New Roman"/>
                <w:sz w:val="24"/>
                <w:szCs w:val="24"/>
              </w:rPr>
              <w:t>The objective of this course is to impart basic knowledge of the important business legislation along with relevant case law.</w:t>
            </w:r>
          </w:p>
          <w:p w:rsidR="00A77D89" w:rsidRPr="00A60AD0" w:rsidRDefault="00A77D89">
            <w:pPr>
              <w:pStyle w:val="TableParagraph"/>
              <w:spacing w:line="266" w:lineRule="exact"/>
              <w:ind w:left="102"/>
              <w:rPr>
                <w:rFonts w:ascii="Times New Roman" w:hAnsi="Times New Roman" w:cs="Times New Roman"/>
                <w:b/>
                <w:sz w:val="24"/>
                <w:szCs w:val="24"/>
              </w:rPr>
            </w:pPr>
          </w:p>
        </w:tc>
      </w:tr>
      <w:tr w:rsidR="00A77D89" w:rsidRPr="00A60AD0" w:rsidTr="00A3349D">
        <w:trPr>
          <w:gridAfter w:val="2"/>
          <w:wAfter w:w="114" w:type="dxa"/>
          <w:trHeight w:val="345"/>
        </w:trPr>
        <w:tc>
          <w:tcPr>
            <w:tcW w:w="1899" w:type="dxa"/>
            <w:gridSpan w:val="3"/>
          </w:tcPr>
          <w:p w:rsidR="00A77D89" w:rsidRPr="00A60AD0" w:rsidRDefault="006E26B3">
            <w:pPr>
              <w:pStyle w:val="TableParagraph"/>
              <w:spacing w:before="145"/>
              <w:ind w:left="602"/>
              <w:rPr>
                <w:rFonts w:ascii="Times New Roman" w:hAnsi="Times New Roman" w:cs="Times New Roman"/>
                <w:b/>
                <w:sz w:val="24"/>
                <w:szCs w:val="24"/>
              </w:rPr>
            </w:pPr>
            <w:r w:rsidRPr="00A60AD0">
              <w:rPr>
                <w:rFonts w:ascii="Times New Roman" w:hAnsi="Times New Roman" w:cs="Times New Roman"/>
                <w:sz w:val="24"/>
                <w:szCs w:val="24"/>
              </w:rPr>
              <w:t>G  101</w:t>
            </w:r>
          </w:p>
        </w:tc>
        <w:tc>
          <w:tcPr>
            <w:tcW w:w="3066" w:type="dxa"/>
            <w:gridSpan w:val="3"/>
          </w:tcPr>
          <w:p w:rsidR="00A77D89" w:rsidRPr="00A60AD0" w:rsidRDefault="006E26B3">
            <w:pPr>
              <w:pStyle w:val="TableParagraph"/>
              <w:ind w:left="587" w:right="345" w:hanging="224"/>
              <w:rPr>
                <w:rFonts w:ascii="Times New Roman" w:hAnsi="Times New Roman" w:cs="Times New Roman"/>
                <w:b/>
                <w:sz w:val="24"/>
                <w:szCs w:val="24"/>
              </w:rPr>
            </w:pPr>
            <w:r w:rsidRPr="00A60AD0">
              <w:rPr>
                <w:rFonts w:ascii="Times New Roman" w:hAnsi="Times New Roman" w:cs="Times New Roman"/>
                <w:sz w:val="24"/>
                <w:szCs w:val="24"/>
              </w:rPr>
              <w:t>Micro Economics</w:t>
            </w:r>
          </w:p>
        </w:tc>
        <w:tc>
          <w:tcPr>
            <w:tcW w:w="7441" w:type="dxa"/>
            <w:gridSpan w:val="3"/>
          </w:tcPr>
          <w:p w:rsidR="006E26B3" w:rsidRPr="00A60AD0" w:rsidRDefault="006E26B3" w:rsidP="006E26B3">
            <w:pPr>
              <w:rPr>
                <w:rFonts w:ascii="Times New Roman" w:hAnsi="Times New Roman" w:cs="Times New Roman"/>
                <w:sz w:val="24"/>
                <w:szCs w:val="24"/>
              </w:rPr>
            </w:pPr>
            <w:r w:rsidRPr="00A60AD0">
              <w:rPr>
                <w:rFonts w:ascii="Times New Roman" w:hAnsi="Times New Roman" w:cs="Times New Roman"/>
                <w:sz w:val="24"/>
                <w:szCs w:val="24"/>
              </w:rPr>
              <w:t xml:space="preserve">The objective of this course is to acquaint the students with the concepts of micro economics dealing with consumer behavior. The course also makes the student understand the supply side of the market through the production and cost behavior of firms. </w:t>
            </w:r>
          </w:p>
          <w:p w:rsidR="00A77D89" w:rsidRPr="00A60AD0" w:rsidRDefault="00A77D89">
            <w:pPr>
              <w:pStyle w:val="TableParagraph"/>
              <w:spacing w:line="266" w:lineRule="exact"/>
              <w:ind w:left="102"/>
              <w:rPr>
                <w:rFonts w:ascii="Times New Roman" w:hAnsi="Times New Roman" w:cs="Times New Roman"/>
                <w:b/>
                <w:sz w:val="24"/>
                <w:szCs w:val="24"/>
              </w:rPr>
            </w:pPr>
          </w:p>
        </w:tc>
      </w:tr>
      <w:tr w:rsidR="00A77D89" w:rsidRPr="00A60AD0" w:rsidTr="00A3349D">
        <w:trPr>
          <w:gridAfter w:val="2"/>
          <w:wAfter w:w="114" w:type="dxa"/>
          <w:trHeight w:val="359"/>
        </w:trPr>
        <w:tc>
          <w:tcPr>
            <w:tcW w:w="1899" w:type="dxa"/>
            <w:gridSpan w:val="3"/>
          </w:tcPr>
          <w:p w:rsidR="00A77D89" w:rsidRPr="00A60AD0" w:rsidRDefault="006E26B3">
            <w:pPr>
              <w:pStyle w:val="TableParagraph"/>
              <w:spacing w:before="142"/>
              <w:ind w:left="578"/>
              <w:rPr>
                <w:rFonts w:ascii="Times New Roman" w:hAnsi="Times New Roman" w:cs="Times New Roman"/>
                <w:b/>
                <w:sz w:val="24"/>
                <w:szCs w:val="24"/>
              </w:rPr>
            </w:pPr>
            <w:r w:rsidRPr="00A60AD0">
              <w:rPr>
                <w:rFonts w:ascii="Times New Roman" w:hAnsi="Times New Roman" w:cs="Times New Roman"/>
                <w:sz w:val="24"/>
                <w:szCs w:val="24"/>
              </w:rPr>
              <w:t>AECC1</w:t>
            </w:r>
          </w:p>
        </w:tc>
        <w:tc>
          <w:tcPr>
            <w:tcW w:w="3066" w:type="dxa"/>
            <w:gridSpan w:val="3"/>
          </w:tcPr>
          <w:p w:rsidR="00A77D89" w:rsidRPr="00A60AD0" w:rsidRDefault="006E26B3">
            <w:pPr>
              <w:pStyle w:val="TableParagraph"/>
              <w:ind w:left="587" w:right="275" w:hanging="291"/>
              <w:rPr>
                <w:rFonts w:ascii="Times New Roman" w:hAnsi="Times New Roman" w:cs="Times New Roman"/>
                <w:b/>
                <w:sz w:val="24"/>
                <w:szCs w:val="24"/>
              </w:rPr>
            </w:pPr>
            <w:r w:rsidRPr="00A60AD0">
              <w:rPr>
                <w:rFonts w:ascii="Times New Roman" w:hAnsi="Times New Roman" w:cs="Times New Roman"/>
                <w:sz w:val="24"/>
                <w:szCs w:val="24"/>
              </w:rPr>
              <w:t>English Communication</w:t>
            </w:r>
          </w:p>
        </w:tc>
        <w:tc>
          <w:tcPr>
            <w:tcW w:w="7441" w:type="dxa"/>
            <w:gridSpan w:val="3"/>
          </w:tcPr>
          <w:p w:rsidR="006E26B3" w:rsidRPr="00A60AD0" w:rsidRDefault="006E26B3" w:rsidP="006E26B3">
            <w:pPr>
              <w:tabs>
                <w:tab w:val="left" w:pos="1095"/>
              </w:tabs>
              <w:rPr>
                <w:rFonts w:ascii="Times New Roman" w:hAnsi="Times New Roman" w:cs="Times New Roman"/>
                <w:sz w:val="24"/>
                <w:szCs w:val="24"/>
              </w:rPr>
            </w:pPr>
            <w:r w:rsidRPr="00A60AD0">
              <w:rPr>
                <w:rFonts w:ascii="Times New Roman" w:hAnsi="Times New Roman" w:cs="Times New Roman"/>
                <w:sz w:val="24"/>
                <w:szCs w:val="24"/>
              </w:rPr>
              <w:t xml:space="preserve">The purpose of this course is to introduce students to the theory, fundamentals and tools of communication and to develop them vital communication skills which should be integral to personal, social and professional integration. </w:t>
            </w:r>
          </w:p>
          <w:p w:rsidR="00A77D89" w:rsidRPr="00A60AD0" w:rsidRDefault="00A77D89">
            <w:pPr>
              <w:pStyle w:val="TableParagraph"/>
              <w:spacing w:line="265" w:lineRule="exact"/>
              <w:ind w:left="102"/>
              <w:rPr>
                <w:rFonts w:ascii="Times New Roman" w:hAnsi="Times New Roman" w:cs="Times New Roman"/>
                <w:b/>
                <w:sz w:val="24"/>
                <w:szCs w:val="24"/>
              </w:rPr>
            </w:pPr>
          </w:p>
        </w:tc>
      </w:tr>
      <w:tr w:rsidR="006E26B3" w:rsidRPr="00A60AD0" w:rsidTr="00A3349D">
        <w:trPr>
          <w:gridAfter w:val="2"/>
          <w:wAfter w:w="114" w:type="dxa"/>
          <w:trHeight w:val="359"/>
        </w:trPr>
        <w:tc>
          <w:tcPr>
            <w:tcW w:w="1899" w:type="dxa"/>
            <w:gridSpan w:val="3"/>
          </w:tcPr>
          <w:p w:rsidR="006E26B3" w:rsidRPr="00A60AD0" w:rsidRDefault="006E26B3">
            <w:pPr>
              <w:pStyle w:val="TableParagraph"/>
              <w:spacing w:before="142"/>
              <w:ind w:left="578"/>
              <w:rPr>
                <w:rFonts w:ascii="Times New Roman" w:hAnsi="Times New Roman" w:cs="Times New Roman"/>
                <w:sz w:val="24"/>
                <w:szCs w:val="24"/>
              </w:rPr>
            </w:pPr>
            <w:r w:rsidRPr="00A60AD0">
              <w:rPr>
                <w:rFonts w:ascii="Times New Roman" w:hAnsi="Times New Roman" w:cs="Times New Roman"/>
                <w:sz w:val="24"/>
                <w:szCs w:val="24"/>
              </w:rPr>
              <w:t>AECC2</w:t>
            </w:r>
          </w:p>
        </w:tc>
        <w:tc>
          <w:tcPr>
            <w:tcW w:w="3066" w:type="dxa"/>
            <w:gridSpan w:val="3"/>
          </w:tcPr>
          <w:p w:rsidR="006E26B3" w:rsidRPr="00A60AD0" w:rsidRDefault="006E26B3">
            <w:pPr>
              <w:pStyle w:val="TableParagraph"/>
              <w:ind w:left="587" w:right="275" w:hanging="291"/>
              <w:rPr>
                <w:rFonts w:ascii="Times New Roman" w:hAnsi="Times New Roman" w:cs="Times New Roman"/>
                <w:sz w:val="24"/>
                <w:szCs w:val="24"/>
              </w:rPr>
            </w:pPr>
            <w:r w:rsidRPr="00A60AD0">
              <w:rPr>
                <w:rFonts w:ascii="Times New Roman" w:hAnsi="Times New Roman" w:cs="Times New Roman"/>
                <w:sz w:val="24"/>
                <w:szCs w:val="24"/>
              </w:rPr>
              <w:t>Alternative English</w:t>
            </w:r>
          </w:p>
        </w:tc>
        <w:tc>
          <w:tcPr>
            <w:tcW w:w="7441" w:type="dxa"/>
            <w:gridSpan w:val="3"/>
          </w:tcPr>
          <w:p w:rsidR="006E26B3" w:rsidRPr="00A60AD0" w:rsidRDefault="006E26B3" w:rsidP="006E26B3">
            <w:pPr>
              <w:rPr>
                <w:rFonts w:ascii="Times New Roman" w:hAnsi="Times New Roman" w:cs="Times New Roman"/>
                <w:sz w:val="24"/>
                <w:szCs w:val="24"/>
              </w:rPr>
            </w:pPr>
            <w:r w:rsidRPr="00A60AD0">
              <w:rPr>
                <w:rFonts w:ascii="Times New Roman" w:hAnsi="Times New Roman" w:cs="Times New Roman"/>
                <w:sz w:val="24"/>
                <w:szCs w:val="24"/>
              </w:rPr>
              <w:t xml:space="preserve">The objective of this course is to acquaint learners with some of the most representative Prose pieces and Short stories in the Western Literary and Cultural canon. </w:t>
            </w:r>
          </w:p>
          <w:p w:rsidR="006E26B3" w:rsidRPr="00A60AD0" w:rsidRDefault="006E26B3" w:rsidP="006E26B3">
            <w:pPr>
              <w:tabs>
                <w:tab w:val="left" w:pos="1095"/>
              </w:tabs>
              <w:rPr>
                <w:rFonts w:ascii="Times New Roman" w:hAnsi="Times New Roman" w:cs="Times New Roman"/>
                <w:sz w:val="24"/>
                <w:szCs w:val="24"/>
              </w:rPr>
            </w:pPr>
          </w:p>
        </w:tc>
      </w:tr>
      <w:tr w:rsidR="006E26B3" w:rsidRPr="00A60AD0" w:rsidTr="00A3349D">
        <w:trPr>
          <w:gridAfter w:val="2"/>
          <w:wAfter w:w="114" w:type="dxa"/>
          <w:trHeight w:val="359"/>
        </w:trPr>
        <w:tc>
          <w:tcPr>
            <w:tcW w:w="1899" w:type="dxa"/>
            <w:gridSpan w:val="3"/>
          </w:tcPr>
          <w:p w:rsidR="006E26B3" w:rsidRPr="00A60AD0" w:rsidRDefault="006E26B3">
            <w:pPr>
              <w:pStyle w:val="TableParagraph"/>
              <w:spacing w:before="142"/>
              <w:ind w:left="578"/>
              <w:rPr>
                <w:rFonts w:ascii="Times New Roman" w:hAnsi="Times New Roman" w:cs="Times New Roman"/>
                <w:sz w:val="24"/>
                <w:szCs w:val="24"/>
              </w:rPr>
            </w:pPr>
          </w:p>
        </w:tc>
        <w:tc>
          <w:tcPr>
            <w:tcW w:w="3066" w:type="dxa"/>
            <w:gridSpan w:val="3"/>
          </w:tcPr>
          <w:p w:rsidR="006E26B3" w:rsidRPr="00A60AD0" w:rsidRDefault="006E26B3" w:rsidP="006E26B3">
            <w:pPr>
              <w:widowControl/>
              <w:autoSpaceDE/>
              <w:autoSpaceDN/>
              <w:spacing w:after="200" w:line="276" w:lineRule="auto"/>
              <w:contextualSpacing/>
              <w:rPr>
                <w:rFonts w:ascii="Times New Roman" w:hAnsi="Times New Roman" w:cs="Times New Roman"/>
                <w:sz w:val="24"/>
                <w:szCs w:val="24"/>
              </w:rPr>
            </w:pPr>
            <w:r w:rsidRPr="00A60AD0">
              <w:rPr>
                <w:rFonts w:ascii="Times New Roman" w:hAnsi="Times New Roman" w:cs="Times New Roman"/>
                <w:sz w:val="24"/>
                <w:szCs w:val="24"/>
              </w:rPr>
              <w:t xml:space="preserve">     Assamese (MIL)</w:t>
            </w:r>
          </w:p>
          <w:p w:rsidR="006E26B3" w:rsidRPr="00A60AD0" w:rsidRDefault="006E26B3">
            <w:pPr>
              <w:pStyle w:val="TableParagraph"/>
              <w:ind w:left="587" w:right="275" w:hanging="291"/>
              <w:rPr>
                <w:rFonts w:ascii="Times New Roman" w:hAnsi="Times New Roman" w:cs="Times New Roman"/>
                <w:sz w:val="24"/>
                <w:szCs w:val="24"/>
              </w:rPr>
            </w:pPr>
          </w:p>
        </w:tc>
        <w:tc>
          <w:tcPr>
            <w:tcW w:w="7441" w:type="dxa"/>
            <w:gridSpan w:val="3"/>
          </w:tcPr>
          <w:p w:rsidR="006E26B3" w:rsidRPr="00A60AD0" w:rsidRDefault="006E26B3" w:rsidP="006E26B3">
            <w:pPr>
              <w:tabs>
                <w:tab w:val="left" w:pos="1095"/>
              </w:tabs>
              <w:rPr>
                <w:rFonts w:ascii="Times New Roman" w:hAnsi="Times New Roman" w:cs="Times New Roman"/>
                <w:sz w:val="24"/>
                <w:szCs w:val="24"/>
              </w:rPr>
            </w:pPr>
            <w:r w:rsidRPr="00A60AD0">
              <w:rPr>
                <w:rFonts w:ascii="Times New Roman" w:hAnsi="Times New Roman" w:cs="Times New Roman"/>
                <w:sz w:val="24"/>
                <w:szCs w:val="24"/>
              </w:rPr>
              <w:t>This course is offered to acquaint learners with basic skills of communication in Assamese</w:t>
            </w:r>
          </w:p>
        </w:tc>
      </w:tr>
      <w:tr w:rsidR="00244A8B" w:rsidRPr="00A60AD0" w:rsidTr="00A3349D">
        <w:trPr>
          <w:gridAfter w:val="2"/>
          <w:wAfter w:w="114" w:type="dxa"/>
          <w:trHeight w:val="359"/>
        </w:trPr>
        <w:tc>
          <w:tcPr>
            <w:tcW w:w="1899" w:type="dxa"/>
            <w:gridSpan w:val="3"/>
          </w:tcPr>
          <w:p w:rsidR="00244A8B" w:rsidRPr="00A60AD0" w:rsidRDefault="00244A8B">
            <w:pPr>
              <w:pStyle w:val="TableParagraph"/>
              <w:spacing w:before="142"/>
              <w:ind w:left="578"/>
              <w:rPr>
                <w:rFonts w:ascii="Times New Roman" w:hAnsi="Times New Roman" w:cs="Times New Roman"/>
                <w:sz w:val="24"/>
                <w:szCs w:val="24"/>
              </w:rPr>
            </w:pPr>
          </w:p>
        </w:tc>
        <w:tc>
          <w:tcPr>
            <w:tcW w:w="3066" w:type="dxa"/>
            <w:gridSpan w:val="3"/>
          </w:tcPr>
          <w:p w:rsidR="00244A8B" w:rsidRPr="00A60AD0" w:rsidRDefault="00244A8B" w:rsidP="00A3349D">
            <w:pPr>
              <w:pStyle w:val="ListParagraph"/>
              <w:widowControl/>
              <w:autoSpaceDE/>
              <w:autoSpaceDN/>
              <w:spacing w:after="200" w:line="276" w:lineRule="auto"/>
              <w:ind w:left="720"/>
              <w:contextualSpacing/>
              <w:rPr>
                <w:rFonts w:ascii="Times New Roman" w:hAnsi="Times New Roman" w:cs="Times New Roman"/>
                <w:sz w:val="24"/>
                <w:szCs w:val="24"/>
              </w:rPr>
            </w:pPr>
            <w:r w:rsidRPr="00A60AD0">
              <w:rPr>
                <w:rFonts w:ascii="Times New Roman" w:hAnsi="Times New Roman" w:cs="Times New Roman"/>
                <w:sz w:val="24"/>
                <w:szCs w:val="24"/>
              </w:rPr>
              <w:t>Hindi (MIL)</w:t>
            </w:r>
          </w:p>
        </w:tc>
        <w:tc>
          <w:tcPr>
            <w:tcW w:w="7441" w:type="dxa"/>
            <w:gridSpan w:val="3"/>
          </w:tcPr>
          <w:p w:rsidR="00244A8B" w:rsidRPr="00A60AD0" w:rsidRDefault="00244A8B" w:rsidP="00244A8B">
            <w:pPr>
              <w:pStyle w:val="ListParagraph"/>
              <w:rPr>
                <w:rFonts w:ascii="Times New Roman" w:hAnsi="Times New Roman" w:cs="Times New Roman"/>
                <w:sz w:val="24"/>
                <w:szCs w:val="24"/>
              </w:rPr>
            </w:pPr>
            <w:r w:rsidRPr="00A60AD0">
              <w:rPr>
                <w:rFonts w:ascii="Times New Roman" w:hAnsi="Times New Roman" w:cs="Times New Roman"/>
                <w:sz w:val="24"/>
                <w:szCs w:val="24"/>
              </w:rPr>
              <w:t xml:space="preserve">This course is offered to acquaint learners with the various aspects of </w:t>
            </w:r>
            <w:proofErr w:type="spellStart"/>
            <w:r w:rsidRPr="00A60AD0">
              <w:rPr>
                <w:rFonts w:ascii="Times New Roman" w:hAnsi="Times New Roman" w:cs="Times New Roman"/>
                <w:sz w:val="24"/>
                <w:szCs w:val="24"/>
              </w:rPr>
              <w:t>bhakti</w:t>
            </w:r>
            <w:proofErr w:type="spellEnd"/>
            <w:r w:rsidRPr="00A60AD0">
              <w:rPr>
                <w:rFonts w:ascii="Times New Roman" w:hAnsi="Times New Roman" w:cs="Times New Roman"/>
                <w:sz w:val="24"/>
                <w:szCs w:val="24"/>
              </w:rPr>
              <w:t xml:space="preserve"> literature and contemporary mystic and metaphoric poetry in Hindi.</w:t>
            </w:r>
          </w:p>
          <w:p w:rsidR="00244A8B" w:rsidRPr="00A60AD0" w:rsidRDefault="00244A8B" w:rsidP="006E26B3">
            <w:pPr>
              <w:tabs>
                <w:tab w:val="left" w:pos="1095"/>
              </w:tabs>
              <w:rPr>
                <w:rFonts w:ascii="Times New Roman" w:hAnsi="Times New Roman" w:cs="Times New Roman"/>
                <w:sz w:val="24"/>
                <w:szCs w:val="24"/>
              </w:rPr>
            </w:pPr>
          </w:p>
        </w:tc>
      </w:tr>
      <w:tr w:rsidR="00244A8B" w:rsidRPr="00A60AD0" w:rsidTr="00A3349D">
        <w:trPr>
          <w:gridAfter w:val="2"/>
          <w:wAfter w:w="114" w:type="dxa"/>
          <w:trHeight w:val="359"/>
        </w:trPr>
        <w:tc>
          <w:tcPr>
            <w:tcW w:w="1899" w:type="dxa"/>
            <w:gridSpan w:val="3"/>
          </w:tcPr>
          <w:p w:rsidR="00244A8B" w:rsidRPr="00A60AD0" w:rsidRDefault="00244A8B">
            <w:pPr>
              <w:pStyle w:val="TableParagraph"/>
              <w:spacing w:before="142"/>
              <w:ind w:left="578"/>
              <w:rPr>
                <w:rFonts w:ascii="Times New Roman" w:hAnsi="Times New Roman" w:cs="Times New Roman"/>
                <w:sz w:val="24"/>
                <w:szCs w:val="24"/>
              </w:rPr>
            </w:pPr>
          </w:p>
        </w:tc>
        <w:tc>
          <w:tcPr>
            <w:tcW w:w="3066" w:type="dxa"/>
            <w:gridSpan w:val="3"/>
          </w:tcPr>
          <w:p w:rsidR="00244A8B" w:rsidRPr="00A60AD0" w:rsidRDefault="00244A8B" w:rsidP="00244A8B">
            <w:pPr>
              <w:pStyle w:val="ListParagraph"/>
              <w:widowControl/>
              <w:autoSpaceDE/>
              <w:autoSpaceDN/>
              <w:spacing w:after="200" w:line="276" w:lineRule="auto"/>
              <w:ind w:left="720"/>
              <w:contextualSpacing/>
              <w:rPr>
                <w:rFonts w:ascii="Times New Roman" w:hAnsi="Times New Roman" w:cs="Times New Roman"/>
                <w:sz w:val="24"/>
                <w:szCs w:val="24"/>
              </w:rPr>
            </w:pPr>
            <w:r w:rsidRPr="00A60AD0">
              <w:rPr>
                <w:rFonts w:ascii="Times New Roman" w:hAnsi="Times New Roman" w:cs="Times New Roman"/>
                <w:sz w:val="24"/>
                <w:szCs w:val="24"/>
              </w:rPr>
              <w:t>Bengali (MIL)</w:t>
            </w:r>
          </w:p>
        </w:tc>
        <w:tc>
          <w:tcPr>
            <w:tcW w:w="7441" w:type="dxa"/>
            <w:gridSpan w:val="3"/>
          </w:tcPr>
          <w:p w:rsidR="00D63165" w:rsidRDefault="00244A8B" w:rsidP="00A3349D">
            <w:pPr>
              <w:pStyle w:val="ListParagraph"/>
              <w:rPr>
                <w:rFonts w:ascii="Times New Roman" w:hAnsi="Times New Roman" w:cs="Times New Roman"/>
                <w:sz w:val="24"/>
                <w:szCs w:val="24"/>
              </w:rPr>
            </w:pPr>
            <w:r w:rsidRPr="00A60AD0">
              <w:rPr>
                <w:rFonts w:ascii="Times New Roman" w:hAnsi="Times New Roman" w:cs="Times New Roman"/>
                <w:sz w:val="24"/>
                <w:szCs w:val="24"/>
              </w:rPr>
              <w:t>This course is offered to acquaint learners with the various aspects 19</w:t>
            </w:r>
            <w:r w:rsidRPr="00A60AD0">
              <w:rPr>
                <w:rFonts w:ascii="Times New Roman" w:hAnsi="Times New Roman" w:cs="Times New Roman"/>
                <w:sz w:val="24"/>
                <w:szCs w:val="24"/>
                <w:vertAlign w:val="superscript"/>
              </w:rPr>
              <w:t>th</w:t>
            </w:r>
            <w:r w:rsidRPr="00A60AD0">
              <w:rPr>
                <w:rFonts w:ascii="Times New Roman" w:hAnsi="Times New Roman" w:cs="Times New Roman"/>
                <w:sz w:val="24"/>
                <w:szCs w:val="24"/>
              </w:rPr>
              <w:t xml:space="preserve"> Century </w:t>
            </w:r>
            <w:proofErr w:type="spellStart"/>
            <w:r w:rsidRPr="00A60AD0">
              <w:rPr>
                <w:rFonts w:ascii="Times New Roman" w:hAnsi="Times New Roman" w:cs="Times New Roman"/>
                <w:sz w:val="24"/>
                <w:szCs w:val="24"/>
              </w:rPr>
              <w:t>Bangali</w:t>
            </w:r>
            <w:proofErr w:type="spellEnd"/>
            <w:r w:rsidRPr="00A60AD0">
              <w:rPr>
                <w:rFonts w:ascii="Times New Roman" w:hAnsi="Times New Roman" w:cs="Times New Roman"/>
                <w:sz w:val="24"/>
                <w:szCs w:val="24"/>
              </w:rPr>
              <w:t xml:space="preserve"> literature.</w:t>
            </w:r>
          </w:p>
          <w:p w:rsidR="00A3349D" w:rsidRDefault="00A3349D" w:rsidP="00A3349D">
            <w:pPr>
              <w:pStyle w:val="ListParagraph"/>
              <w:rPr>
                <w:rFonts w:ascii="Times New Roman" w:hAnsi="Times New Roman" w:cs="Times New Roman"/>
                <w:sz w:val="24"/>
                <w:szCs w:val="24"/>
              </w:rPr>
            </w:pPr>
          </w:p>
          <w:p w:rsidR="00A3349D" w:rsidRPr="00A60AD0" w:rsidRDefault="00A3349D" w:rsidP="00A3349D">
            <w:pPr>
              <w:pStyle w:val="ListParagraph"/>
              <w:rPr>
                <w:rFonts w:ascii="Times New Roman" w:hAnsi="Times New Roman" w:cs="Times New Roman"/>
                <w:sz w:val="24"/>
                <w:szCs w:val="24"/>
              </w:rPr>
            </w:pPr>
          </w:p>
        </w:tc>
      </w:tr>
      <w:tr w:rsidR="00A77D89" w:rsidRPr="00A60AD0" w:rsidTr="00A3349D">
        <w:trPr>
          <w:gridAfter w:val="2"/>
          <w:wAfter w:w="114" w:type="dxa"/>
          <w:trHeight w:val="299"/>
        </w:trPr>
        <w:tc>
          <w:tcPr>
            <w:tcW w:w="12406" w:type="dxa"/>
            <w:gridSpan w:val="9"/>
            <w:tcBorders>
              <w:left w:val="nil"/>
              <w:right w:val="nil"/>
            </w:tcBorders>
          </w:tcPr>
          <w:p w:rsidR="00A77D89" w:rsidRPr="00A60AD0" w:rsidRDefault="00A77D89">
            <w:pPr>
              <w:pStyle w:val="TableParagraph"/>
              <w:rPr>
                <w:rFonts w:ascii="Times New Roman" w:hAnsi="Times New Roman" w:cs="Times New Roman"/>
                <w:sz w:val="24"/>
                <w:szCs w:val="24"/>
              </w:rPr>
            </w:pPr>
          </w:p>
        </w:tc>
      </w:tr>
      <w:tr w:rsidR="00A77D89" w:rsidRPr="00A60AD0" w:rsidTr="00A3349D">
        <w:trPr>
          <w:gridAfter w:val="2"/>
          <w:wAfter w:w="114" w:type="dxa"/>
          <w:trHeight w:val="373"/>
        </w:trPr>
        <w:tc>
          <w:tcPr>
            <w:tcW w:w="12406" w:type="dxa"/>
            <w:gridSpan w:val="9"/>
            <w:shd w:val="clear" w:color="auto" w:fill="E4B8B7"/>
          </w:tcPr>
          <w:p w:rsidR="00A77D89" w:rsidRPr="00A60AD0" w:rsidRDefault="004F0056">
            <w:pPr>
              <w:pStyle w:val="TableParagraph"/>
              <w:spacing w:line="265" w:lineRule="exact"/>
              <w:ind w:left="5220" w:right="5208"/>
              <w:jc w:val="center"/>
              <w:rPr>
                <w:rFonts w:ascii="Times New Roman" w:hAnsi="Times New Roman" w:cs="Times New Roman"/>
                <w:sz w:val="24"/>
                <w:szCs w:val="24"/>
              </w:rPr>
            </w:pPr>
            <w:r w:rsidRPr="00A60AD0">
              <w:rPr>
                <w:rFonts w:ascii="Times New Roman" w:hAnsi="Times New Roman" w:cs="Times New Roman"/>
                <w:b/>
                <w:sz w:val="24"/>
                <w:szCs w:val="24"/>
              </w:rPr>
              <w:t>B.COM 2</w:t>
            </w:r>
            <w:r w:rsidRPr="00A60AD0">
              <w:rPr>
                <w:rFonts w:ascii="Times New Roman" w:hAnsi="Times New Roman" w:cs="Times New Roman"/>
                <w:sz w:val="24"/>
                <w:szCs w:val="24"/>
                <w:vertAlign w:val="superscript"/>
              </w:rPr>
              <w:t>nd</w:t>
            </w:r>
            <w:r w:rsidRPr="00A60AD0">
              <w:rPr>
                <w:rFonts w:ascii="Times New Roman" w:hAnsi="Times New Roman" w:cs="Times New Roman"/>
                <w:sz w:val="24"/>
                <w:szCs w:val="24"/>
              </w:rPr>
              <w:t xml:space="preserve"> Semester</w:t>
            </w:r>
          </w:p>
        </w:tc>
      </w:tr>
      <w:tr w:rsidR="00A77D89" w:rsidRPr="00A60AD0" w:rsidTr="00A3349D">
        <w:trPr>
          <w:gridAfter w:val="2"/>
          <w:wAfter w:w="114" w:type="dxa"/>
          <w:trHeight w:val="301"/>
        </w:trPr>
        <w:tc>
          <w:tcPr>
            <w:tcW w:w="1899" w:type="dxa"/>
            <w:gridSpan w:val="3"/>
            <w:shd w:val="clear" w:color="auto" w:fill="C2D59B"/>
          </w:tcPr>
          <w:p w:rsidR="00A77D89" w:rsidRPr="00A60AD0" w:rsidRDefault="004F0056">
            <w:pPr>
              <w:pStyle w:val="TableParagraph"/>
              <w:spacing w:line="268" w:lineRule="exact"/>
              <w:ind w:left="502" w:right="493"/>
              <w:jc w:val="center"/>
              <w:rPr>
                <w:rFonts w:ascii="Times New Roman" w:hAnsi="Times New Roman" w:cs="Times New Roman"/>
                <w:b/>
                <w:sz w:val="24"/>
                <w:szCs w:val="24"/>
              </w:rPr>
            </w:pPr>
            <w:r w:rsidRPr="00A60AD0">
              <w:rPr>
                <w:rFonts w:ascii="Times New Roman" w:hAnsi="Times New Roman" w:cs="Times New Roman"/>
                <w:b/>
                <w:sz w:val="24"/>
                <w:szCs w:val="24"/>
              </w:rPr>
              <w:t>Code</w:t>
            </w:r>
          </w:p>
        </w:tc>
        <w:tc>
          <w:tcPr>
            <w:tcW w:w="3066" w:type="dxa"/>
            <w:gridSpan w:val="3"/>
            <w:shd w:val="clear" w:color="auto" w:fill="C2D59B"/>
          </w:tcPr>
          <w:p w:rsidR="00A77D89" w:rsidRPr="00A60AD0" w:rsidRDefault="004F0056">
            <w:pPr>
              <w:pStyle w:val="TableParagraph"/>
              <w:spacing w:line="268" w:lineRule="exact"/>
              <w:ind w:left="549"/>
              <w:rPr>
                <w:rFonts w:ascii="Times New Roman" w:hAnsi="Times New Roman" w:cs="Times New Roman"/>
                <w:b/>
                <w:sz w:val="24"/>
                <w:szCs w:val="24"/>
              </w:rPr>
            </w:pPr>
            <w:r w:rsidRPr="00A60AD0">
              <w:rPr>
                <w:rFonts w:ascii="Times New Roman" w:hAnsi="Times New Roman" w:cs="Times New Roman"/>
                <w:b/>
                <w:sz w:val="24"/>
                <w:szCs w:val="24"/>
              </w:rPr>
              <w:t>Course name and No.</w:t>
            </w:r>
          </w:p>
        </w:tc>
        <w:tc>
          <w:tcPr>
            <w:tcW w:w="7441" w:type="dxa"/>
            <w:gridSpan w:val="3"/>
            <w:shd w:val="clear" w:color="auto" w:fill="C2D59B"/>
          </w:tcPr>
          <w:p w:rsidR="00A77D89" w:rsidRPr="00A60AD0" w:rsidRDefault="004F0056">
            <w:pPr>
              <w:pStyle w:val="TableParagraph"/>
              <w:spacing w:line="268" w:lineRule="exact"/>
              <w:ind w:left="2933" w:right="2930"/>
              <w:jc w:val="center"/>
              <w:rPr>
                <w:rFonts w:ascii="Times New Roman" w:hAnsi="Times New Roman" w:cs="Times New Roman"/>
                <w:b/>
                <w:sz w:val="24"/>
                <w:szCs w:val="24"/>
              </w:rPr>
            </w:pPr>
            <w:r w:rsidRPr="00A60AD0">
              <w:rPr>
                <w:rFonts w:ascii="Times New Roman" w:hAnsi="Times New Roman" w:cs="Times New Roman"/>
                <w:b/>
                <w:sz w:val="24"/>
                <w:szCs w:val="24"/>
              </w:rPr>
              <w:t>Course Outcome</w:t>
            </w:r>
          </w:p>
        </w:tc>
      </w:tr>
      <w:tr w:rsidR="00A77D89" w:rsidRPr="00A60AD0" w:rsidTr="00A3349D">
        <w:trPr>
          <w:gridAfter w:val="2"/>
          <w:wAfter w:w="114" w:type="dxa"/>
          <w:trHeight w:val="299"/>
        </w:trPr>
        <w:tc>
          <w:tcPr>
            <w:tcW w:w="1899" w:type="dxa"/>
            <w:gridSpan w:val="3"/>
          </w:tcPr>
          <w:p w:rsidR="00A77D89" w:rsidRPr="00A60AD0" w:rsidRDefault="00365132">
            <w:pPr>
              <w:pStyle w:val="TableParagraph"/>
              <w:ind w:left="595"/>
              <w:rPr>
                <w:rFonts w:ascii="Times New Roman" w:hAnsi="Times New Roman" w:cs="Times New Roman"/>
                <w:b/>
                <w:sz w:val="24"/>
                <w:szCs w:val="24"/>
              </w:rPr>
            </w:pPr>
            <w:r w:rsidRPr="00A60AD0">
              <w:rPr>
                <w:rFonts w:ascii="Times New Roman" w:hAnsi="Times New Roman" w:cs="Times New Roman"/>
                <w:sz w:val="24"/>
                <w:szCs w:val="24"/>
              </w:rPr>
              <w:t>C 203</w:t>
            </w:r>
          </w:p>
        </w:tc>
        <w:tc>
          <w:tcPr>
            <w:tcW w:w="3066" w:type="dxa"/>
            <w:gridSpan w:val="3"/>
          </w:tcPr>
          <w:p w:rsidR="00A77D89" w:rsidRPr="00A60AD0" w:rsidRDefault="00E76E36">
            <w:pPr>
              <w:pStyle w:val="TableParagraph"/>
              <w:ind w:left="587" w:right="141" w:hanging="425"/>
              <w:rPr>
                <w:rFonts w:ascii="Times New Roman" w:hAnsi="Times New Roman" w:cs="Times New Roman"/>
                <w:b/>
                <w:sz w:val="24"/>
                <w:szCs w:val="24"/>
              </w:rPr>
            </w:pPr>
            <w:r w:rsidRPr="00A60AD0">
              <w:rPr>
                <w:rFonts w:ascii="Times New Roman" w:hAnsi="Times New Roman" w:cs="Times New Roman"/>
                <w:sz w:val="24"/>
                <w:szCs w:val="24"/>
              </w:rPr>
              <w:t>Corporate  Accounting</w:t>
            </w:r>
          </w:p>
        </w:tc>
        <w:tc>
          <w:tcPr>
            <w:tcW w:w="7441" w:type="dxa"/>
            <w:gridSpan w:val="3"/>
          </w:tcPr>
          <w:p w:rsidR="00E76E36" w:rsidRPr="00A60AD0" w:rsidRDefault="00E76E36" w:rsidP="00E76E36">
            <w:pPr>
              <w:rPr>
                <w:rFonts w:ascii="Times New Roman" w:hAnsi="Times New Roman" w:cs="Times New Roman"/>
                <w:sz w:val="24"/>
                <w:szCs w:val="24"/>
              </w:rPr>
            </w:pPr>
            <w:r w:rsidRPr="00A60AD0">
              <w:rPr>
                <w:rFonts w:ascii="Times New Roman" w:hAnsi="Times New Roman" w:cs="Times New Roman"/>
                <w:sz w:val="24"/>
                <w:szCs w:val="24"/>
              </w:rPr>
              <w:t>The objective of this course is to help students to acquire conceptual knowledge of the Corporate accounting and to learn the technique of preparing the financial statement.</w:t>
            </w:r>
          </w:p>
          <w:p w:rsidR="00A77D89" w:rsidRPr="00A60AD0" w:rsidRDefault="00A77D89">
            <w:pPr>
              <w:pStyle w:val="TableParagraph"/>
              <w:spacing w:line="265" w:lineRule="exact"/>
              <w:ind w:left="102"/>
              <w:rPr>
                <w:rFonts w:ascii="Times New Roman" w:hAnsi="Times New Roman" w:cs="Times New Roman"/>
                <w:b/>
                <w:sz w:val="24"/>
                <w:szCs w:val="24"/>
              </w:rPr>
            </w:pPr>
          </w:p>
        </w:tc>
      </w:tr>
      <w:tr w:rsidR="00A77D89" w:rsidRPr="00A60AD0" w:rsidTr="00A3349D">
        <w:trPr>
          <w:gridAfter w:val="2"/>
          <w:wAfter w:w="114" w:type="dxa"/>
          <w:trHeight w:val="301"/>
        </w:trPr>
        <w:tc>
          <w:tcPr>
            <w:tcW w:w="1899" w:type="dxa"/>
            <w:gridSpan w:val="3"/>
          </w:tcPr>
          <w:p w:rsidR="00A77D89" w:rsidRPr="00A60AD0" w:rsidRDefault="00E76E36">
            <w:pPr>
              <w:pStyle w:val="TableParagraph"/>
              <w:ind w:left="582"/>
              <w:rPr>
                <w:rFonts w:ascii="Times New Roman" w:hAnsi="Times New Roman" w:cs="Times New Roman"/>
                <w:b/>
                <w:sz w:val="24"/>
                <w:szCs w:val="24"/>
              </w:rPr>
            </w:pPr>
            <w:r w:rsidRPr="00A60AD0">
              <w:rPr>
                <w:rFonts w:ascii="Times New Roman" w:hAnsi="Times New Roman" w:cs="Times New Roman"/>
                <w:sz w:val="24"/>
                <w:szCs w:val="24"/>
              </w:rPr>
              <w:t>C  204</w:t>
            </w:r>
          </w:p>
        </w:tc>
        <w:tc>
          <w:tcPr>
            <w:tcW w:w="3066" w:type="dxa"/>
            <w:gridSpan w:val="3"/>
          </w:tcPr>
          <w:p w:rsidR="00A77D89" w:rsidRPr="00A60AD0" w:rsidRDefault="00E76E36">
            <w:pPr>
              <w:pStyle w:val="TableParagraph"/>
              <w:ind w:left="781" w:right="190" w:hanging="569"/>
              <w:rPr>
                <w:rFonts w:ascii="Times New Roman" w:hAnsi="Times New Roman" w:cs="Times New Roman"/>
                <w:b/>
                <w:sz w:val="24"/>
                <w:szCs w:val="24"/>
              </w:rPr>
            </w:pPr>
            <w:r w:rsidRPr="00A60AD0">
              <w:rPr>
                <w:rFonts w:ascii="Times New Roman" w:hAnsi="Times New Roman" w:cs="Times New Roman"/>
                <w:sz w:val="24"/>
                <w:szCs w:val="24"/>
              </w:rPr>
              <w:t>Corporate Law</w:t>
            </w:r>
          </w:p>
        </w:tc>
        <w:tc>
          <w:tcPr>
            <w:tcW w:w="7441" w:type="dxa"/>
            <w:gridSpan w:val="3"/>
          </w:tcPr>
          <w:p w:rsidR="00E76E36" w:rsidRPr="00A60AD0" w:rsidRDefault="00E76E36" w:rsidP="00E76E36">
            <w:pPr>
              <w:rPr>
                <w:rFonts w:ascii="Times New Roman" w:hAnsi="Times New Roman" w:cs="Times New Roman"/>
                <w:sz w:val="24"/>
                <w:szCs w:val="24"/>
              </w:rPr>
            </w:pPr>
            <w:r w:rsidRPr="00A60AD0">
              <w:rPr>
                <w:rFonts w:ascii="Times New Roman" w:hAnsi="Times New Roman" w:cs="Times New Roman"/>
                <w:sz w:val="24"/>
                <w:szCs w:val="24"/>
              </w:rPr>
              <w:t xml:space="preserve">The objective of this course is to impart basic knowledge of the provisions of the Companies Act 2013and the depositories Act, 1996. Case studies involving issues in corporate laws are required to be discussed. </w:t>
            </w:r>
          </w:p>
          <w:p w:rsidR="00A77D89" w:rsidRPr="00A60AD0" w:rsidRDefault="00A77D89" w:rsidP="00E76E36">
            <w:pPr>
              <w:pStyle w:val="TableParagraph"/>
              <w:spacing w:line="268" w:lineRule="exact"/>
              <w:ind w:left="102" w:firstLine="720"/>
              <w:rPr>
                <w:rFonts w:ascii="Times New Roman" w:hAnsi="Times New Roman" w:cs="Times New Roman"/>
                <w:b/>
                <w:sz w:val="24"/>
                <w:szCs w:val="24"/>
              </w:rPr>
            </w:pPr>
          </w:p>
        </w:tc>
      </w:tr>
      <w:tr w:rsidR="00A77D89" w:rsidRPr="00A60AD0" w:rsidTr="00A3349D">
        <w:trPr>
          <w:gridAfter w:val="2"/>
          <w:wAfter w:w="114" w:type="dxa"/>
          <w:trHeight w:val="900"/>
        </w:trPr>
        <w:tc>
          <w:tcPr>
            <w:tcW w:w="1899" w:type="dxa"/>
            <w:gridSpan w:val="3"/>
            <w:tcBorders>
              <w:top w:val="nil"/>
            </w:tcBorders>
          </w:tcPr>
          <w:p w:rsidR="00A77D89" w:rsidRPr="00A60AD0" w:rsidRDefault="00E76E36" w:rsidP="00E76E36">
            <w:pPr>
              <w:pStyle w:val="TableParagraph"/>
              <w:rPr>
                <w:rFonts w:ascii="Times New Roman" w:hAnsi="Times New Roman" w:cs="Times New Roman"/>
                <w:sz w:val="24"/>
                <w:szCs w:val="24"/>
              </w:rPr>
            </w:pPr>
            <w:r w:rsidRPr="00A60AD0">
              <w:rPr>
                <w:rFonts w:ascii="Times New Roman" w:hAnsi="Times New Roman" w:cs="Times New Roman"/>
                <w:sz w:val="24"/>
                <w:szCs w:val="24"/>
              </w:rPr>
              <w:t xml:space="preserve">         G  202</w:t>
            </w:r>
          </w:p>
        </w:tc>
        <w:tc>
          <w:tcPr>
            <w:tcW w:w="3066" w:type="dxa"/>
            <w:gridSpan w:val="3"/>
            <w:tcBorders>
              <w:top w:val="nil"/>
            </w:tcBorders>
          </w:tcPr>
          <w:p w:rsidR="00A77D89" w:rsidRPr="00A60AD0" w:rsidRDefault="00E76E36">
            <w:pPr>
              <w:pStyle w:val="TableParagraph"/>
              <w:rPr>
                <w:rFonts w:ascii="Times New Roman" w:hAnsi="Times New Roman" w:cs="Times New Roman"/>
                <w:sz w:val="24"/>
                <w:szCs w:val="24"/>
              </w:rPr>
            </w:pPr>
            <w:r w:rsidRPr="00A60AD0">
              <w:rPr>
                <w:rFonts w:ascii="Times New Roman" w:hAnsi="Times New Roman" w:cs="Times New Roman"/>
                <w:sz w:val="24"/>
                <w:szCs w:val="24"/>
              </w:rPr>
              <w:t xml:space="preserve">     Macro Economics</w:t>
            </w:r>
          </w:p>
        </w:tc>
        <w:tc>
          <w:tcPr>
            <w:tcW w:w="7441" w:type="dxa"/>
            <w:gridSpan w:val="3"/>
            <w:tcBorders>
              <w:top w:val="nil"/>
            </w:tcBorders>
          </w:tcPr>
          <w:p w:rsidR="00E76E36" w:rsidRPr="00A60AD0" w:rsidRDefault="00E76E36" w:rsidP="00E76E36">
            <w:pPr>
              <w:rPr>
                <w:rFonts w:ascii="Times New Roman" w:hAnsi="Times New Roman" w:cs="Times New Roman"/>
                <w:sz w:val="24"/>
                <w:szCs w:val="24"/>
              </w:rPr>
            </w:pPr>
            <w:r w:rsidRPr="00A60AD0">
              <w:rPr>
                <w:rFonts w:ascii="Times New Roman" w:hAnsi="Times New Roman" w:cs="Times New Roman"/>
                <w:sz w:val="24"/>
                <w:szCs w:val="24"/>
              </w:rPr>
              <w:t>The objective of this course is to acquaint the students with the concepts of macro economics. The modern tools of macroeconomic analysis are discussed and the policy framework is elaborated, including the open economy.</w:t>
            </w:r>
          </w:p>
          <w:p w:rsidR="00A77D89" w:rsidRPr="00A60AD0" w:rsidRDefault="00A77D89">
            <w:pPr>
              <w:pStyle w:val="TableParagraph"/>
              <w:ind w:left="107" w:right="96"/>
              <w:jc w:val="both"/>
              <w:rPr>
                <w:rFonts w:ascii="Times New Roman" w:hAnsi="Times New Roman" w:cs="Times New Roman"/>
                <w:sz w:val="24"/>
                <w:szCs w:val="24"/>
              </w:rPr>
            </w:pPr>
          </w:p>
        </w:tc>
      </w:tr>
      <w:tr w:rsidR="00A77D89" w:rsidRPr="00A60AD0" w:rsidTr="00A3349D">
        <w:trPr>
          <w:gridAfter w:val="2"/>
          <w:wAfter w:w="114" w:type="dxa"/>
          <w:trHeight w:val="285"/>
        </w:trPr>
        <w:tc>
          <w:tcPr>
            <w:tcW w:w="1899" w:type="dxa"/>
            <w:gridSpan w:val="3"/>
          </w:tcPr>
          <w:p w:rsidR="00A77D89" w:rsidRPr="00A60AD0" w:rsidRDefault="00E76E36">
            <w:pPr>
              <w:pStyle w:val="TableParagraph"/>
              <w:ind w:left="544"/>
              <w:rPr>
                <w:rFonts w:ascii="Times New Roman" w:hAnsi="Times New Roman" w:cs="Times New Roman"/>
                <w:b/>
                <w:sz w:val="24"/>
                <w:szCs w:val="24"/>
              </w:rPr>
            </w:pPr>
            <w:r w:rsidRPr="00A60AD0">
              <w:rPr>
                <w:rFonts w:ascii="Times New Roman" w:hAnsi="Times New Roman" w:cs="Times New Roman"/>
                <w:sz w:val="24"/>
                <w:szCs w:val="24"/>
              </w:rPr>
              <w:t>AE202</w:t>
            </w:r>
          </w:p>
        </w:tc>
        <w:tc>
          <w:tcPr>
            <w:tcW w:w="3066" w:type="dxa"/>
            <w:gridSpan w:val="3"/>
          </w:tcPr>
          <w:p w:rsidR="00A77D89" w:rsidRPr="00A60AD0" w:rsidRDefault="00E76E36">
            <w:pPr>
              <w:pStyle w:val="TableParagraph"/>
              <w:ind w:left="781" w:right="91" w:hanging="668"/>
              <w:rPr>
                <w:rFonts w:ascii="Times New Roman" w:hAnsi="Times New Roman" w:cs="Times New Roman"/>
                <w:b/>
                <w:sz w:val="24"/>
                <w:szCs w:val="24"/>
              </w:rPr>
            </w:pPr>
            <w:r w:rsidRPr="00A60AD0">
              <w:rPr>
                <w:rFonts w:ascii="Times New Roman" w:hAnsi="Times New Roman" w:cs="Times New Roman"/>
                <w:sz w:val="24"/>
                <w:szCs w:val="24"/>
              </w:rPr>
              <w:t>Business Communication</w:t>
            </w:r>
          </w:p>
        </w:tc>
        <w:tc>
          <w:tcPr>
            <w:tcW w:w="7441" w:type="dxa"/>
            <w:gridSpan w:val="3"/>
          </w:tcPr>
          <w:p w:rsidR="00E76E36" w:rsidRPr="00A60AD0" w:rsidRDefault="00E76E36" w:rsidP="00E76E36">
            <w:pPr>
              <w:tabs>
                <w:tab w:val="left" w:pos="1095"/>
              </w:tabs>
              <w:rPr>
                <w:rFonts w:ascii="Times New Roman" w:hAnsi="Times New Roman" w:cs="Times New Roman"/>
                <w:sz w:val="24"/>
                <w:szCs w:val="24"/>
              </w:rPr>
            </w:pPr>
            <w:r w:rsidRPr="00A60AD0">
              <w:rPr>
                <w:rFonts w:ascii="Times New Roman" w:hAnsi="Times New Roman" w:cs="Times New Roman"/>
                <w:sz w:val="24"/>
                <w:szCs w:val="24"/>
              </w:rPr>
              <w:t xml:space="preserve">The purpose of this course is to introduce students to the skill of reading, writing, comprehension and communication, as also to use electronic media for business communication. </w:t>
            </w:r>
          </w:p>
          <w:p w:rsidR="00A77D89" w:rsidRPr="00A60AD0" w:rsidRDefault="00A77D89">
            <w:pPr>
              <w:pStyle w:val="TableParagraph"/>
              <w:spacing w:line="260" w:lineRule="exact"/>
              <w:ind w:left="107"/>
              <w:rPr>
                <w:rFonts w:ascii="Times New Roman" w:hAnsi="Times New Roman" w:cs="Times New Roman"/>
                <w:b/>
                <w:sz w:val="24"/>
                <w:szCs w:val="24"/>
              </w:rPr>
            </w:pPr>
          </w:p>
        </w:tc>
      </w:tr>
      <w:tr w:rsidR="00A77D89" w:rsidRPr="00A60AD0" w:rsidTr="00A3349D">
        <w:trPr>
          <w:gridAfter w:val="2"/>
          <w:wAfter w:w="114" w:type="dxa"/>
          <w:trHeight w:val="299"/>
        </w:trPr>
        <w:tc>
          <w:tcPr>
            <w:tcW w:w="1899" w:type="dxa"/>
            <w:gridSpan w:val="3"/>
          </w:tcPr>
          <w:p w:rsidR="00A77D89" w:rsidRPr="00A60AD0" w:rsidRDefault="00E76E36">
            <w:pPr>
              <w:pStyle w:val="TableParagraph"/>
              <w:spacing w:before="137"/>
              <w:ind w:left="501"/>
              <w:rPr>
                <w:rFonts w:ascii="Times New Roman" w:hAnsi="Times New Roman" w:cs="Times New Roman"/>
                <w:b/>
                <w:sz w:val="24"/>
                <w:szCs w:val="24"/>
              </w:rPr>
            </w:pPr>
            <w:r w:rsidRPr="00A60AD0">
              <w:rPr>
                <w:rFonts w:ascii="Times New Roman" w:hAnsi="Times New Roman" w:cs="Times New Roman"/>
                <w:sz w:val="24"/>
                <w:szCs w:val="24"/>
              </w:rPr>
              <w:t>AE202</w:t>
            </w:r>
          </w:p>
        </w:tc>
        <w:tc>
          <w:tcPr>
            <w:tcW w:w="3066" w:type="dxa"/>
            <w:gridSpan w:val="3"/>
          </w:tcPr>
          <w:p w:rsidR="00A77D89" w:rsidRPr="00A60AD0" w:rsidRDefault="00E76E36" w:rsidP="00E76E36">
            <w:pPr>
              <w:pStyle w:val="TableParagraph"/>
              <w:tabs>
                <w:tab w:val="left" w:pos="860"/>
              </w:tabs>
              <w:spacing w:before="1"/>
              <w:ind w:left="402" w:right="392" w:hanging="3"/>
              <w:rPr>
                <w:rFonts w:ascii="Times New Roman" w:hAnsi="Times New Roman" w:cs="Times New Roman"/>
                <w:b/>
                <w:sz w:val="24"/>
                <w:szCs w:val="24"/>
              </w:rPr>
            </w:pPr>
            <w:r w:rsidRPr="00A60AD0">
              <w:rPr>
                <w:rFonts w:ascii="Times New Roman" w:hAnsi="Times New Roman" w:cs="Times New Roman"/>
                <w:b/>
                <w:sz w:val="24"/>
                <w:szCs w:val="24"/>
              </w:rPr>
              <w:tab/>
            </w:r>
            <w:r w:rsidRPr="00A60AD0">
              <w:rPr>
                <w:rFonts w:ascii="Times New Roman" w:hAnsi="Times New Roman" w:cs="Times New Roman"/>
                <w:sz w:val="24"/>
                <w:szCs w:val="24"/>
              </w:rPr>
              <w:t>Environmental Science</w:t>
            </w:r>
          </w:p>
        </w:tc>
        <w:tc>
          <w:tcPr>
            <w:tcW w:w="7441" w:type="dxa"/>
            <w:gridSpan w:val="3"/>
          </w:tcPr>
          <w:p w:rsidR="00E76E36" w:rsidRPr="00A60AD0" w:rsidRDefault="00E76E36" w:rsidP="00E76E36">
            <w:pPr>
              <w:rPr>
                <w:rFonts w:ascii="Times New Roman" w:hAnsi="Times New Roman" w:cs="Times New Roman"/>
                <w:sz w:val="24"/>
                <w:szCs w:val="24"/>
              </w:rPr>
            </w:pPr>
            <w:r w:rsidRPr="00A60AD0">
              <w:rPr>
                <w:rFonts w:ascii="Times New Roman" w:hAnsi="Times New Roman" w:cs="Times New Roman"/>
                <w:sz w:val="24"/>
                <w:szCs w:val="24"/>
              </w:rPr>
              <w:t xml:space="preserve">The objective of this course is to acquaint learners with some of the basic aspects of environment and also to create environmental awareness among them. The course also enables the learners with the knowledge on the world’s initiative for the protection of environment. </w:t>
            </w:r>
          </w:p>
          <w:p w:rsidR="00A77D89" w:rsidRPr="00A60AD0" w:rsidRDefault="00A77D89">
            <w:pPr>
              <w:pStyle w:val="TableParagraph"/>
              <w:spacing w:line="260" w:lineRule="exact"/>
              <w:ind w:left="107"/>
              <w:rPr>
                <w:rFonts w:ascii="Times New Roman" w:hAnsi="Times New Roman" w:cs="Times New Roman"/>
                <w:b/>
                <w:sz w:val="24"/>
                <w:szCs w:val="24"/>
              </w:rPr>
            </w:pPr>
          </w:p>
        </w:tc>
      </w:tr>
      <w:tr w:rsidR="00A77D89" w:rsidRPr="00A60AD0" w:rsidTr="00A3349D">
        <w:trPr>
          <w:gridAfter w:val="2"/>
          <w:wAfter w:w="114" w:type="dxa"/>
          <w:trHeight w:val="301"/>
        </w:trPr>
        <w:tc>
          <w:tcPr>
            <w:tcW w:w="12406" w:type="dxa"/>
            <w:gridSpan w:val="9"/>
            <w:tcBorders>
              <w:right w:val="nil"/>
            </w:tcBorders>
          </w:tcPr>
          <w:p w:rsidR="00A77D89" w:rsidRPr="00A60AD0" w:rsidRDefault="00A77D89">
            <w:pPr>
              <w:pStyle w:val="TableParagraph"/>
              <w:rPr>
                <w:rFonts w:ascii="Times New Roman" w:hAnsi="Times New Roman" w:cs="Times New Roman"/>
                <w:sz w:val="24"/>
                <w:szCs w:val="24"/>
              </w:rPr>
            </w:pPr>
          </w:p>
        </w:tc>
      </w:tr>
      <w:tr w:rsidR="00A77D89" w:rsidRPr="00A60AD0" w:rsidTr="00A3349D">
        <w:trPr>
          <w:gridAfter w:val="2"/>
          <w:wAfter w:w="114" w:type="dxa"/>
          <w:trHeight w:val="373"/>
        </w:trPr>
        <w:tc>
          <w:tcPr>
            <w:tcW w:w="12406" w:type="dxa"/>
            <w:gridSpan w:val="9"/>
            <w:shd w:val="clear" w:color="auto" w:fill="E4B8B7"/>
          </w:tcPr>
          <w:p w:rsidR="00A77D89" w:rsidRPr="00A60AD0" w:rsidRDefault="004F0056">
            <w:pPr>
              <w:pStyle w:val="TableParagraph"/>
              <w:spacing w:line="260" w:lineRule="exact"/>
              <w:ind w:left="5220" w:right="5207"/>
              <w:jc w:val="center"/>
              <w:rPr>
                <w:rFonts w:ascii="Times New Roman" w:hAnsi="Times New Roman" w:cs="Times New Roman"/>
                <w:sz w:val="24"/>
                <w:szCs w:val="24"/>
              </w:rPr>
            </w:pPr>
            <w:r w:rsidRPr="00A60AD0">
              <w:rPr>
                <w:rFonts w:ascii="Times New Roman" w:hAnsi="Times New Roman" w:cs="Times New Roman"/>
                <w:b/>
                <w:sz w:val="24"/>
                <w:szCs w:val="24"/>
              </w:rPr>
              <w:t>B.COM. 3</w:t>
            </w:r>
            <w:r w:rsidRPr="00A60AD0">
              <w:rPr>
                <w:rFonts w:ascii="Times New Roman" w:hAnsi="Times New Roman" w:cs="Times New Roman"/>
                <w:sz w:val="24"/>
                <w:szCs w:val="24"/>
                <w:vertAlign w:val="superscript"/>
              </w:rPr>
              <w:t>rd</w:t>
            </w:r>
            <w:r w:rsidRPr="00A60AD0">
              <w:rPr>
                <w:rFonts w:ascii="Times New Roman" w:hAnsi="Times New Roman" w:cs="Times New Roman"/>
                <w:sz w:val="24"/>
                <w:szCs w:val="24"/>
              </w:rPr>
              <w:t xml:space="preserve"> Semester</w:t>
            </w:r>
          </w:p>
        </w:tc>
      </w:tr>
      <w:tr w:rsidR="00A77D89" w:rsidRPr="00A60AD0" w:rsidTr="00A3349D">
        <w:trPr>
          <w:gridAfter w:val="2"/>
          <w:wAfter w:w="114" w:type="dxa"/>
          <w:trHeight w:val="299"/>
        </w:trPr>
        <w:tc>
          <w:tcPr>
            <w:tcW w:w="1899" w:type="dxa"/>
            <w:gridSpan w:val="3"/>
            <w:shd w:val="clear" w:color="auto" w:fill="C2D59B"/>
          </w:tcPr>
          <w:p w:rsidR="00A77D89" w:rsidRPr="00A60AD0" w:rsidRDefault="004F0056">
            <w:pPr>
              <w:pStyle w:val="TableParagraph"/>
              <w:spacing w:line="260" w:lineRule="exact"/>
              <w:ind w:left="502" w:right="493"/>
              <w:jc w:val="center"/>
              <w:rPr>
                <w:rFonts w:ascii="Times New Roman" w:hAnsi="Times New Roman" w:cs="Times New Roman"/>
                <w:b/>
                <w:sz w:val="24"/>
                <w:szCs w:val="24"/>
              </w:rPr>
            </w:pPr>
            <w:r w:rsidRPr="00A60AD0">
              <w:rPr>
                <w:rFonts w:ascii="Times New Roman" w:hAnsi="Times New Roman" w:cs="Times New Roman"/>
                <w:b/>
                <w:sz w:val="24"/>
                <w:szCs w:val="24"/>
              </w:rPr>
              <w:t>Code</w:t>
            </w:r>
          </w:p>
        </w:tc>
        <w:tc>
          <w:tcPr>
            <w:tcW w:w="3066" w:type="dxa"/>
            <w:gridSpan w:val="3"/>
            <w:shd w:val="clear" w:color="auto" w:fill="C2D59B"/>
          </w:tcPr>
          <w:p w:rsidR="00A77D89" w:rsidRPr="00A60AD0" w:rsidRDefault="004F0056">
            <w:pPr>
              <w:pStyle w:val="TableParagraph"/>
              <w:spacing w:line="260" w:lineRule="exact"/>
              <w:ind w:left="126" w:right="118"/>
              <w:jc w:val="center"/>
              <w:rPr>
                <w:rFonts w:ascii="Times New Roman" w:hAnsi="Times New Roman" w:cs="Times New Roman"/>
                <w:b/>
                <w:sz w:val="24"/>
                <w:szCs w:val="24"/>
              </w:rPr>
            </w:pPr>
            <w:r w:rsidRPr="00A60AD0">
              <w:rPr>
                <w:rFonts w:ascii="Times New Roman" w:hAnsi="Times New Roman" w:cs="Times New Roman"/>
                <w:b/>
                <w:sz w:val="24"/>
                <w:szCs w:val="24"/>
              </w:rPr>
              <w:t>Course Name and No.</w:t>
            </w:r>
          </w:p>
        </w:tc>
        <w:tc>
          <w:tcPr>
            <w:tcW w:w="7441" w:type="dxa"/>
            <w:gridSpan w:val="3"/>
            <w:shd w:val="clear" w:color="auto" w:fill="C2D59B"/>
          </w:tcPr>
          <w:p w:rsidR="00A77D89" w:rsidRPr="00A60AD0" w:rsidRDefault="004F0056">
            <w:pPr>
              <w:pStyle w:val="TableParagraph"/>
              <w:spacing w:line="260" w:lineRule="exact"/>
              <w:ind w:left="2938" w:right="2929"/>
              <w:jc w:val="center"/>
              <w:rPr>
                <w:rFonts w:ascii="Times New Roman" w:hAnsi="Times New Roman" w:cs="Times New Roman"/>
                <w:b/>
                <w:sz w:val="24"/>
                <w:szCs w:val="24"/>
              </w:rPr>
            </w:pPr>
            <w:r w:rsidRPr="00A60AD0">
              <w:rPr>
                <w:rFonts w:ascii="Times New Roman" w:hAnsi="Times New Roman" w:cs="Times New Roman"/>
                <w:b/>
                <w:sz w:val="24"/>
                <w:szCs w:val="24"/>
              </w:rPr>
              <w:t>Course Outcome</w:t>
            </w:r>
          </w:p>
        </w:tc>
      </w:tr>
      <w:tr w:rsidR="00A77D89" w:rsidRPr="00A60AD0" w:rsidTr="00A3349D">
        <w:trPr>
          <w:gridAfter w:val="2"/>
          <w:wAfter w:w="114"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9"/>
              <w:rPr>
                <w:rFonts w:ascii="Times New Roman" w:hAnsi="Times New Roman" w:cs="Times New Roman"/>
                <w:b/>
                <w:sz w:val="24"/>
                <w:szCs w:val="24"/>
              </w:rPr>
            </w:pPr>
          </w:p>
          <w:p w:rsidR="00A77D89" w:rsidRPr="00A60AD0" w:rsidRDefault="004F0056">
            <w:pPr>
              <w:pStyle w:val="TableParagraph"/>
              <w:ind w:left="551"/>
              <w:rPr>
                <w:rFonts w:ascii="Times New Roman" w:hAnsi="Times New Roman" w:cs="Times New Roman"/>
                <w:b/>
                <w:sz w:val="24"/>
                <w:szCs w:val="24"/>
              </w:rPr>
            </w:pPr>
            <w:r w:rsidRPr="00A60AD0">
              <w:rPr>
                <w:rFonts w:ascii="Times New Roman" w:hAnsi="Times New Roman" w:cs="Times New Roman"/>
                <w:b/>
                <w:sz w:val="24"/>
                <w:szCs w:val="24"/>
              </w:rPr>
              <w:t>HRMT IX</w:t>
            </w:r>
          </w:p>
        </w:tc>
        <w:tc>
          <w:tcPr>
            <w:tcW w:w="3066"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4"/>
              <w:rPr>
                <w:rFonts w:ascii="Times New Roman" w:hAnsi="Times New Roman" w:cs="Times New Roman"/>
                <w:b/>
                <w:sz w:val="24"/>
                <w:szCs w:val="24"/>
              </w:rPr>
            </w:pPr>
          </w:p>
          <w:p w:rsidR="00A77D89" w:rsidRPr="00A60AD0" w:rsidRDefault="004F0056">
            <w:pPr>
              <w:pStyle w:val="TableParagraph"/>
              <w:ind w:left="114" w:right="109" w:firstLine="6"/>
              <w:jc w:val="center"/>
              <w:rPr>
                <w:rFonts w:ascii="Times New Roman" w:hAnsi="Times New Roman" w:cs="Times New Roman"/>
                <w:b/>
                <w:sz w:val="24"/>
                <w:szCs w:val="24"/>
              </w:rPr>
            </w:pPr>
            <w:r w:rsidRPr="00A60AD0">
              <w:rPr>
                <w:rFonts w:ascii="Times New Roman" w:hAnsi="Times New Roman" w:cs="Times New Roman"/>
                <w:b/>
                <w:sz w:val="24"/>
                <w:szCs w:val="24"/>
              </w:rPr>
              <w:t>Human Resource Management: 301 (for General Programme)</w:t>
            </w:r>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After w:val="2"/>
          <w:wAfter w:w="114"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6"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Know the basics of HRM, concept, objectives, scope, functions, importance and evolution of HRM</w:t>
            </w:r>
          </w:p>
        </w:tc>
      </w:tr>
      <w:tr w:rsidR="00A77D89" w:rsidRPr="00A60AD0" w:rsidTr="00A3349D">
        <w:trPr>
          <w:gridAfter w:val="2"/>
          <w:wAfter w:w="114" w:type="dxa"/>
          <w:trHeight w:val="3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6"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3" w:lineRule="exact"/>
              <w:ind w:left="107"/>
              <w:rPr>
                <w:rFonts w:ascii="Times New Roman" w:hAnsi="Times New Roman" w:cs="Times New Roman"/>
                <w:sz w:val="24"/>
                <w:szCs w:val="24"/>
              </w:rPr>
            </w:pPr>
            <w:r w:rsidRPr="00A60AD0">
              <w:rPr>
                <w:rFonts w:ascii="Times New Roman" w:hAnsi="Times New Roman" w:cs="Times New Roman"/>
                <w:sz w:val="24"/>
                <w:szCs w:val="24"/>
              </w:rPr>
              <w:t>CO2: Understand issues relating to human resource planning and job analysis</w:t>
            </w:r>
          </w:p>
        </w:tc>
      </w:tr>
      <w:tr w:rsidR="00A77D89" w:rsidRPr="00A60AD0" w:rsidTr="00A3349D">
        <w:trPr>
          <w:gridAfter w:val="2"/>
          <w:wAfter w:w="114"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6"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CO3: Know the process of recruitment, selection and placement of the workers</w:t>
            </w:r>
          </w:p>
        </w:tc>
      </w:tr>
      <w:tr w:rsidR="00A77D89" w:rsidRPr="00A60AD0" w:rsidTr="00A3349D">
        <w:trPr>
          <w:gridAfter w:val="2"/>
          <w:wAfter w:w="114"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6"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 xml:space="preserve">CO4: Be aware of areas and methods of training, rights of consumer, protection of consumer rights, grievance </w:t>
            </w:r>
            <w:proofErr w:type="spellStart"/>
            <w:r w:rsidRPr="00A60AD0">
              <w:rPr>
                <w:rFonts w:ascii="Times New Roman" w:hAnsi="Times New Roman" w:cs="Times New Roman"/>
                <w:sz w:val="24"/>
                <w:szCs w:val="24"/>
              </w:rPr>
              <w:t>redressal</w:t>
            </w:r>
            <w:proofErr w:type="spellEnd"/>
            <w:r w:rsidRPr="00A60AD0">
              <w:rPr>
                <w:rFonts w:ascii="Times New Roman" w:hAnsi="Times New Roman" w:cs="Times New Roman"/>
                <w:sz w:val="24"/>
                <w:szCs w:val="24"/>
              </w:rPr>
              <w:t xml:space="preserve"> machinery, executive development, compensation administration, health &amp; safety measures etc.</w:t>
            </w:r>
          </w:p>
        </w:tc>
      </w:tr>
      <w:tr w:rsidR="00A77D89" w:rsidRPr="00A60AD0" w:rsidTr="00A3349D">
        <w:trPr>
          <w:gridAfter w:val="2"/>
          <w:wAfter w:w="114" w:type="dxa"/>
          <w:trHeight w:val="299"/>
        </w:trPr>
        <w:tc>
          <w:tcPr>
            <w:tcW w:w="1899" w:type="dxa"/>
            <w:gridSpan w:val="3"/>
          </w:tcPr>
          <w:p w:rsidR="00A77D89" w:rsidRPr="00A60AD0" w:rsidRDefault="004F0056">
            <w:pPr>
              <w:pStyle w:val="TableParagraph"/>
              <w:spacing w:before="8"/>
              <w:ind w:left="502" w:right="492"/>
              <w:jc w:val="center"/>
              <w:rPr>
                <w:rFonts w:ascii="Times New Roman" w:hAnsi="Times New Roman" w:cs="Times New Roman"/>
                <w:b/>
                <w:sz w:val="24"/>
                <w:szCs w:val="24"/>
              </w:rPr>
            </w:pPr>
            <w:r w:rsidRPr="00A60AD0">
              <w:rPr>
                <w:rFonts w:ascii="Times New Roman" w:hAnsi="Times New Roman" w:cs="Times New Roman"/>
                <w:b/>
                <w:sz w:val="24"/>
                <w:szCs w:val="24"/>
              </w:rPr>
              <w:t>AFAC IX</w:t>
            </w:r>
          </w:p>
        </w:tc>
        <w:tc>
          <w:tcPr>
            <w:tcW w:w="3066" w:type="dxa"/>
            <w:gridSpan w:val="3"/>
          </w:tcPr>
          <w:p w:rsidR="00A77D89" w:rsidRPr="00A60AD0" w:rsidRDefault="004F0056">
            <w:pPr>
              <w:pStyle w:val="TableParagraph"/>
              <w:spacing w:before="8"/>
              <w:ind w:left="126" w:right="120"/>
              <w:jc w:val="center"/>
              <w:rPr>
                <w:rFonts w:ascii="Times New Roman" w:hAnsi="Times New Roman" w:cs="Times New Roman"/>
                <w:b/>
                <w:sz w:val="24"/>
                <w:szCs w:val="24"/>
              </w:rPr>
            </w:pPr>
            <w:r w:rsidRPr="00A60AD0">
              <w:rPr>
                <w:rFonts w:ascii="Times New Roman" w:hAnsi="Times New Roman" w:cs="Times New Roman"/>
                <w:b/>
                <w:sz w:val="24"/>
                <w:szCs w:val="24"/>
              </w:rPr>
              <w:t>Advanced Financial</w:t>
            </w:r>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597"/>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vMerge w:val="restart"/>
            <w:tcBorders>
              <w:top w:val="nil"/>
            </w:tcBorders>
          </w:tcPr>
          <w:p w:rsidR="00A77D89" w:rsidRPr="00A60AD0" w:rsidRDefault="004F0056">
            <w:pPr>
              <w:pStyle w:val="TableParagraph"/>
              <w:ind w:left="503" w:right="358" w:hanging="123"/>
              <w:rPr>
                <w:rFonts w:ascii="Times New Roman" w:hAnsi="Times New Roman" w:cs="Times New Roman"/>
                <w:b/>
                <w:sz w:val="24"/>
                <w:szCs w:val="24"/>
              </w:rPr>
            </w:pPr>
            <w:r w:rsidRPr="00A60AD0">
              <w:rPr>
                <w:rFonts w:ascii="Times New Roman" w:hAnsi="Times New Roman" w:cs="Times New Roman"/>
                <w:b/>
                <w:sz w:val="24"/>
                <w:szCs w:val="24"/>
              </w:rPr>
              <w:t xml:space="preserve">Accounting: 301 (for A&amp;F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Borders>
              <w:top w:val="nil"/>
              <w:bottom w:val="single" w:sz="6" w:space="0" w:color="000000"/>
            </w:tcBorders>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CO1: Learn the methods of preparation of final accounts of banking companies as per the Banking Regulation Act, 1949</w:t>
            </w:r>
          </w:p>
        </w:tc>
      </w:tr>
      <w:tr w:rsidR="00A77D89" w:rsidRPr="00A60AD0" w:rsidTr="00A3349D">
        <w:trPr>
          <w:gridBefore w:val="2"/>
          <w:wBefore w:w="118" w:type="dxa"/>
          <w:trHeight w:val="597"/>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Borders>
              <w:top w:val="single" w:sz="6" w:space="0" w:color="000000"/>
            </w:tcBorders>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CO2: Understand terms of insurance and preparation of final accounts of life insurance companies are taught in the chapter</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CO3: Identify the methods of preparing final accounts of general insurance companies.</w:t>
            </w:r>
          </w:p>
        </w:tc>
      </w:tr>
      <w:tr w:rsidR="00A77D89" w:rsidRPr="00A60AD0" w:rsidTr="00A3349D">
        <w:trPr>
          <w:gridBefore w:val="2"/>
          <w:wBefore w:w="118" w:type="dxa"/>
          <w:trHeight w:val="6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37" w:lineRule="auto"/>
              <w:ind w:left="107"/>
              <w:rPr>
                <w:rFonts w:ascii="Times New Roman" w:hAnsi="Times New Roman" w:cs="Times New Roman"/>
                <w:sz w:val="24"/>
                <w:szCs w:val="24"/>
              </w:rPr>
            </w:pPr>
            <w:r w:rsidRPr="00A60AD0">
              <w:rPr>
                <w:rFonts w:ascii="Times New Roman" w:hAnsi="Times New Roman" w:cs="Times New Roman"/>
                <w:sz w:val="24"/>
                <w:szCs w:val="24"/>
              </w:rPr>
              <w:t>CO4: Know how to calculate interest and dividend from different classes of investments</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7"/>
              <w:rPr>
                <w:rFonts w:ascii="Times New Roman" w:hAnsi="Times New Roman" w:cs="Times New Roman"/>
                <w:b/>
                <w:sz w:val="24"/>
                <w:szCs w:val="24"/>
              </w:rPr>
            </w:pPr>
          </w:p>
          <w:p w:rsidR="00A77D89" w:rsidRPr="00A60AD0" w:rsidRDefault="004F0056">
            <w:pPr>
              <w:pStyle w:val="TableParagraph"/>
              <w:ind w:left="556"/>
              <w:rPr>
                <w:rFonts w:ascii="Times New Roman" w:hAnsi="Times New Roman" w:cs="Times New Roman"/>
                <w:b/>
                <w:sz w:val="24"/>
                <w:szCs w:val="24"/>
              </w:rPr>
            </w:pPr>
            <w:r w:rsidRPr="00A60AD0">
              <w:rPr>
                <w:rFonts w:ascii="Times New Roman" w:hAnsi="Times New Roman" w:cs="Times New Roman"/>
                <w:b/>
                <w:sz w:val="24"/>
                <w:szCs w:val="24"/>
              </w:rPr>
              <w:t>PMTG IX</w:t>
            </w:r>
          </w:p>
        </w:tc>
        <w:tc>
          <w:tcPr>
            <w:tcW w:w="3061" w:type="dxa"/>
            <w:gridSpan w:val="3"/>
            <w:vMerge w:val="restart"/>
          </w:tcPr>
          <w:p w:rsidR="00A77D89" w:rsidRPr="00A60AD0" w:rsidRDefault="00A77D89">
            <w:pPr>
              <w:pStyle w:val="TableParagraph"/>
              <w:spacing w:before="2"/>
              <w:rPr>
                <w:rFonts w:ascii="Times New Roman" w:hAnsi="Times New Roman" w:cs="Times New Roman"/>
                <w:b/>
                <w:sz w:val="24"/>
                <w:szCs w:val="24"/>
              </w:rPr>
            </w:pPr>
          </w:p>
          <w:p w:rsidR="00A77D89" w:rsidRPr="00A60AD0" w:rsidRDefault="004F0056">
            <w:pPr>
              <w:pStyle w:val="TableParagraph"/>
              <w:ind w:left="126" w:right="119"/>
              <w:jc w:val="center"/>
              <w:rPr>
                <w:rFonts w:ascii="Times New Roman" w:hAnsi="Times New Roman" w:cs="Times New Roman"/>
                <w:b/>
                <w:sz w:val="24"/>
                <w:szCs w:val="24"/>
              </w:rPr>
            </w:pPr>
            <w:r w:rsidRPr="00A60AD0">
              <w:rPr>
                <w:rFonts w:ascii="Times New Roman" w:hAnsi="Times New Roman" w:cs="Times New Roman"/>
                <w:b/>
                <w:sz w:val="24"/>
                <w:szCs w:val="24"/>
              </w:rPr>
              <w:t>Principles of Marketing: 301 (for MKT, INBU, HRM</w:t>
            </w:r>
          </w:p>
          <w:p w:rsidR="00A77D89" w:rsidRPr="00A60AD0" w:rsidRDefault="004F0056">
            <w:pPr>
              <w:pStyle w:val="TableParagraph"/>
              <w:spacing w:line="267" w:lineRule="exact"/>
              <w:ind w:left="126" w:right="118"/>
              <w:jc w:val="center"/>
              <w:rPr>
                <w:rFonts w:ascii="Times New Roman" w:hAnsi="Times New Roman" w:cs="Times New Roman"/>
                <w:b/>
                <w:sz w:val="24"/>
                <w:szCs w:val="24"/>
              </w:rPr>
            </w:pP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2" w:type="dxa"/>
            <w:gridSpan w:val="3"/>
          </w:tcPr>
          <w:p w:rsidR="00A77D89" w:rsidRPr="00A60AD0" w:rsidRDefault="004F0056">
            <w:pPr>
              <w:pStyle w:val="TableParagraph"/>
              <w:spacing w:before="23" w:line="257"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 understand:</w:t>
            </w:r>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before="23" w:line="257" w:lineRule="exact"/>
              <w:ind w:left="107"/>
              <w:rPr>
                <w:rFonts w:ascii="Times New Roman" w:hAnsi="Times New Roman" w:cs="Times New Roman"/>
                <w:sz w:val="24"/>
                <w:szCs w:val="24"/>
              </w:rPr>
            </w:pPr>
            <w:r w:rsidRPr="00A60AD0">
              <w:rPr>
                <w:rFonts w:ascii="Times New Roman" w:hAnsi="Times New Roman" w:cs="Times New Roman"/>
                <w:sz w:val="24"/>
                <w:szCs w:val="24"/>
              </w:rPr>
              <w:t>CO1: About marketing and marketing environment.</w:t>
            </w:r>
          </w:p>
        </w:tc>
      </w:tr>
      <w:tr w:rsidR="00A77D89" w:rsidRPr="00A60AD0" w:rsidTr="00A3349D">
        <w:trPr>
          <w:gridBefore w:val="2"/>
          <w:wBefore w:w="118" w:type="dxa"/>
          <w:trHeight w:val="3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before="23" w:line="257" w:lineRule="exact"/>
              <w:ind w:left="107"/>
              <w:rPr>
                <w:rFonts w:ascii="Times New Roman" w:hAnsi="Times New Roman" w:cs="Times New Roman"/>
                <w:sz w:val="24"/>
                <w:szCs w:val="24"/>
              </w:rPr>
            </w:pPr>
            <w:r w:rsidRPr="00A60AD0">
              <w:rPr>
                <w:rFonts w:ascii="Times New Roman" w:hAnsi="Times New Roman" w:cs="Times New Roman"/>
                <w:sz w:val="24"/>
                <w:szCs w:val="24"/>
              </w:rPr>
              <w:t>CO2: About Consumer behavior and market segmentation</w:t>
            </w:r>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before="23" w:line="257" w:lineRule="exact"/>
              <w:ind w:left="107"/>
              <w:rPr>
                <w:rFonts w:ascii="Times New Roman" w:hAnsi="Times New Roman" w:cs="Times New Roman"/>
                <w:sz w:val="24"/>
                <w:szCs w:val="24"/>
              </w:rPr>
            </w:pPr>
            <w:r w:rsidRPr="00A60AD0">
              <w:rPr>
                <w:rFonts w:ascii="Times New Roman" w:hAnsi="Times New Roman" w:cs="Times New Roman"/>
                <w:sz w:val="24"/>
                <w:szCs w:val="24"/>
              </w:rPr>
              <w:t>CO3: All about Product, price and all issues related to them</w:t>
            </w:r>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before="23" w:line="257" w:lineRule="exact"/>
              <w:ind w:left="107"/>
              <w:rPr>
                <w:rFonts w:ascii="Times New Roman" w:hAnsi="Times New Roman" w:cs="Times New Roman"/>
                <w:sz w:val="24"/>
                <w:szCs w:val="24"/>
              </w:rPr>
            </w:pPr>
            <w:r w:rsidRPr="00A60AD0">
              <w:rPr>
                <w:rFonts w:ascii="Times New Roman" w:hAnsi="Times New Roman" w:cs="Times New Roman"/>
                <w:sz w:val="24"/>
                <w:szCs w:val="24"/>
              </w:rPr>
              <w:t>CO4: Market Promotion and distribution of goods and services.</w:t>
            </w:r>
          </w:p>
        </w:tc>
      </w:tr>
      <w:tr w:rsidR="00A77D89" w:rsidRPr="00A60AD0" w:rsidTr="00A3349D">
        <w:trPr>
          <w:gridBefore w:val="2"/>
          <w:wBefore w:w="118" w:type="dxa"/>
          <w:trHeight w:val="302"/>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50"/>
              <w:ind w:left="595"/>
              <w:rPr>
                <w:rFonts w:ascii="Times New Roman" w:hAnsi="Times New Roman" w:cs="Times New Roman"/>
                <w:b/>
                <w:sz w:val="24"/>
                <w:szCs w:val="24"/>
              </w:rPr>
            </w:pPr>
            <w:r w:rsidRPr="00A60AD0">
              <w:rPr>
                <w:rFonts w:ascii="Times New Roman" w:hAnsi="Times New Roman" w:cs="Times New Roman"/>
                <w:b/>
                <w:sz w:val="24"/>
                <w:szCs w:val="24"/>
              </w:rPr>
              <w:t>IBSM IX</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4"/>
              <w:rPr>
                <w:rFonts w:ascii="Times New Roman" w:hAnsi="Times New Roman" w:cs="Times New Roman"/>
                <w:b/>
                <w:sz w:val="24"/>
                <w:szCs w:val="24"/>
              </w:rPr>
            </w:pPr>
          </w:p>
          <w:p w:rsidR="00A77D89" w:rsidRPr="00A60AD0" w:rsidRDefault="004F0056">
            <w:pPr>
              <w:pStyle w:val="TableParagraph"/>
              <w:ind w:left="117" w:right="91" w:firstLine="153"/>
              <w:rPr>
                <w:rFonts w:ascii="Times New Roman" w:hAnsi="Times New Roman" w:cs="Times New Roman"/>
                <w:b/>
                <w:sz w:val="24"/>
                <w:szCs w:val="24"/>
              </w:rPr>
            </w:pPr>
            <w:r w:rsidRPr="00A60AD0">
              <w:rPr>
                <w:rFonts w:ascii="Times New Roman" w:hAnsi="Times New Roman" w:cs="Times New Roman"/>
                <w:b/>
                <w:sz w:val="24"/>
                <w:szCs w:val="24"/>
              </w:rPr>
              <w:t xml:space="preserve">Indian Banking System: 301 (for B&amp;I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Pr>
          <w:p w:rsidR="00A77D89" w:rsidRPr="00A60AD0" w:rsidRDefault="004F0056">
            <w:pPr>
              <w:pStyle w:val="TableParagraph"/>
              <w:spacing w:line="263"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7"/>
              <w:jc w:val="both"/>
              <w:rPr>
                <w:rFonts w:ascii="Times New Roman" w:hAnsi="Times New Roman" w:cs="Times New Roman"/>
                <w:sz w:val="24"/>
                <w:szCs w:val="24"/>
              </w:rPr>
            </w:pPr>
            <w:r w:rsidRPr="00A60AD0">
              <w:rPr>
                <w:rFonts w:ascii="Times New Roman" w:hAnsi="Times New Roman" w:cs="Times New Roman"/>
                <w:sz w:val="24"/>
                <w:szCs w:val="24"/>
              </w:rPr>
              <w:t>CO1: Be acquainted with meaning and definition of banking, development of banking in India, features and classification of Banks, major provisions of Banking Regulation Act,</w:t>
            </w:r>
            <w:r w:rsidRPr="00A60AD0">
              <w:rPr>
                <w:rFonts w:ascii="Times New Roman" w:hAnsi="Times New Roman" w:cs="Times New Roman"/>
                <w:spacing w:val="-5"/>
                <w:sz w:val="24"/>
                <w:szCs w:val="24"/>
              </w:rPr>
              <w:t xml:space="preserve"> </w:t>
            </w:r>
            <w:proofErr w:type="gramStart"/>
            <w:r w:rsidRPr="00A60AD0">
              <w:rPr>
                <w:rFonts w:ascii="Times New Roman" w:hAnsi="Times New Roman" w:cs="Times New Roman"/>
                <w:sz w:val="24"/>
                <w:szCs w:val="24"/>
              </w:rPr>
              <w:t>1949</w:t>
            </w:r>
            <w:proofErr w:type="gramEnd"/>
            <w:r w:rsidRPr="00A60AD0">
              <w:rPr>
                <w:rFonts w:ascii="Times New Roman" w:hAnsi="Times New Roman" w:cs="Times New Roman"/>
                <w:sz w:val="24"/>
                <w:szCs w:val="24"/>
              </w:rPr>
              <w:t>.</w:t>
            </w:r>
          </w:p>
        </w:tc>
      </w:tr>
      <w:tr w:rsidR="00A77D89" w:rsidRPr="00A60AD0" w:rsidTr="00A3349D">
        <w:trPr>
          <w:gridBefore w:val="2"/>
          <w:wBefore w:w="118" w:type="dxa"/>
          <w:trHeight w:val="11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CO2: Know about the meanings of unit banking, branch banking, correspondent banking, chain banking, pure banking, mixed banking, relationship banking, narrow banking, universal banking, RRBs, retail banking, wholesale banking, private banking etc.</w:t>
            </w:r>
          </w:p>
        </w:tc>
      </w:tr>
      <w:tr w:rsidR="00A77D89" w:rsidRPr="00A60AD0" w:rsidTr="00A3349D">
        <w:trPr>
          <w:gridBefore w:val="2"/>
          <w:wBefore w:w="118" w:type="dxa"/>
          <w:trHeight w:val="99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7"/>
              <w:jc w:val="both"/>
              <w:rPr>
                <w:rFonts w:ascii="Times New Roman" w:hAnsi="Times New Roman" w:cs="Times New Roman"/>
                <w:sz w:val="24"/>
                <w:szCs w:val="24"/>
              </w:rPr>
            </w:pPr>
            <w:r w:rsidRPr="00A60AD0">
              <w:rPr>
                <w:rFonts w:ascii="Times New Roman" w:hAnsi="Times New Roman" w:cs="Times New Roman"/>
                <w:sz w:val="24"/>
                <w:szCs w:val="24"/>
              </w:rPr>
              <w:t xml:space="preserve">CO3: Understand social control over banks, nationalization, indigenous banks, and investment policy of Indian commercial banks, liquidity of banks, SLR calculation, </w:t>
            </w:r>
            <w:proofErr w:type="gramStart"/>
            <w:r w:rsidRPr="00A60AD0">
              <w:rPr>
                <w:rFonts w:ascii="Times New Roman" w:hAnsi="Times New Roman" w:cs="Times New Roman"/>
                <w:sz w:val="24"/>
                <w:szCs w:val="24"/>
              </w:rPr>
              <w:t>balance</w:t>
            </w:r>
            <w:proofErr w:type="gramEnd"/>
            <w:r w:rsidRPr="00A60AD0">
              <w:rPr>
                <w:rFonts w:ascii="Times New Roman" w:hAnsi="Times New Roman" w:cs="Times New Roman"/>
                <w:sz w:val="24"/>
                <w:szCs w:val="24"/>
              </w:rPr>
              <w:t xml:space="preserve"> sheet of commercial banks.</w:t>
            </w:r>
          </w:p>
        </w:tc>
      </w:tr>
      <w:tr w:rsidR="00A77D89" w:rsidRPr="00A60AD0" w:rsidTr="00A3349D">
        <w:trPr>
          <w:gridBefore w:val="2"/>
          <w:wBefore w:w="118" w:type="dxa"/>
          <w:trHeight w:val="12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7"/>
              <w:jc w:val="both"/>
              <w:rPr>
                <w:rFonts w:ascii="Times New Roman" w:hAnsi="Times New Roman" w:cs="Times New Roman"/>
                <w:sz w:val="24"/>
                <w:szCs w:val="24"/>
              </w:rPr>
            </w:pPr>
            <w:r w:rsidRPr="00A60AD0">
              <w:rPr>
                <w:rFonts w:ascii="Times New Roman" w:hAnsi="Times New Roman" w:cs="Times New Roman"/>
                <w:sz w:val="24"/>
                <w:szCs w:val="24"/>
              </w:rPr>
              <w:t>CO4: Have an idea about recent trends in Indian Baking, core banking, types of financing, take out financing, revolving credit, syndicated loan, bridge loan, consortium finance, preferred finance, guarantee services, non fund based business, factoring, ATM</w:t>
            </w:r>
            <w:r w:rsidRPr="00A60AD0">
              <w:rPr>
                <w:rFonts w:ascii="Times New Roman" w:hAnsi="Times New Roman" w:cs="Times New Roman"/>
                <w:sz w:val="24"/>
                <w:szCs w:val="24"/>
              </w:rPr>
              <w:t>, phone banking, internet banking, etc.</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8"/>
              <w:rPr>
                <w:rFonts w:ascii="Times New Roman" w:hAnsi="Times New Roman" w:cs="Times New Roman"/>
                <w:b/>
                <w:sz w:val="24"/>
                <w:szCs w:val="24"/>
              </w:rPr>
            </w:pPr>
          </w:p>
          <w:p w:rsidR="00A77D89" w:rsidRPr="00A60AD0" w:rsidRDefault="004F0056">
            <w:pPr>
              <w:pStyle w:val="TableParagraph"/>
              <w:ind w:left="626"/>
              <w:rPr>
                <w:rFonts w:ascii="Times New Roman" w:hAnsi="Times New Roman" w:cs="Times New Roman"/>
                <w:b/>
                <w:sz w:val="24"/>
                <w:szCs w:val="24"/>
              </w:rPr>
            </w:pPr>
            <w:r w:rsidRPr="00A60AD0">
              <w:rPr>
                <w:rFonts w:ascii="Times New Roman" w:hAnsi="Times New Roman" w:cs="Times New Roman"/>
                <w:b/>
                <w:sz w:val="24"/>
                <w:szCs w:val="24"/>
              </w:rPr>
              <w:lastRenderedPageBreak/>
              <w:t>MILA X</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
              <w:ind w:left="957" w:right="91" w:hanging="682"/>
              <w:rPr>
                <w:rFonts w:ascii="Times New Roman" w:hAnsi="Times New Roman" w:cs="Times New Roman"/>
                <w:b/>
                <w:sz w:val="24"/>
                <w:szCs w:val="24"/>
              </w:rPr>
            </w:pPr>
            <w:r w:rsidRPr="00A60AD0">
              <w:rPr>
                <w:rFonts w:ascii="Times New Roman" w:hAnsi="Times New Roman" w:cs="Times New Roman"/>
                <w:b/>
                <w:sz w:val="24"/>
                <w:szCs w:val="24"/>
              </w:rPr>
              <w:lastRenderedPageBreak/>
              <w:t>Assamese: 302 (for General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lastRenderedPageBreak/>
              <w:t>At the end of this course, the students will be able to know about:</w:t>
            </w:r>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A77D89">
            <w:pPr>
              <w:pStyle w:val="TableParagraph"/>
              <w:rPr>
                <w:rFonts w:ascii="Times New Roman" w:hAnsi="Times New Roman" w:cs="Times New Roman"/>
                <w:sz w:val="24"/>
                <w:szCs w:val="24"/>
              </w:rPr>
            </w:pPr>
          </w:p>
        </w:tc>
      </w:tr>
      <w:tr w:rsidR="00A77D89" w:rsidRPr="00A60AD0" w:rsidTr="00A3349D">
        <w:trPr>
          <w:gridBefore w:val="2"/>
          <w:wBefore w:w="118"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 xml:space="preserve">CO1: Poetry: The Section </w:t>
            </w:r>
            <w:proofErr w:type="gramStart"/>
            <w:r w:rsidRPr="00A60AD0">
              <w:rPr>
                <w:rFonts w:ascii="Times New Roman" w:hAnsi="Times New Roman" w:cs="Times New Roman"/>
                <w:sz w:val="24"/>
                <w:szCs w:val="24"/>
              </w:rPr>
              <w:t>is comprising</w:t>
            </w:r>
            <w:proofErr w:type="gramEnd"/>
            <w:r w:rsidRPr="00A60AD0">
              <w:rPr>
                <w:rFonts w:ascii="Times New Roman" w:hAnsi="Times New Roman" w:cs="Times New Roman"/>
                <w:sz w:val="24"/>
                <w:szCs w:val="24"/>
              </w:rPr>
              <w:t xml:space="preserve"> of a total of three ancient as well as modern poems is expected to give a simple but proper glimpse as well as knowledge of the Assamese poetry.</w:t>
            </w:r>
          </w:p>
        </w:tc>
      </w:tr>
      <w:tr w:rsidR="00A77D89" w:rsidRPr="00A60AD0" w:rsidTr="00A3349D">
        <w:trPr>
          <w:gridBefore w:val="2"/>
          <w:wBefore w:w="118" w:type="dxa"/>
          <w:trHeight w:val="900"/>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7442" w:type="dxa"/>
            <w:gridSpan w:val="3"/>
            <w:tcBorders>
              <w:top w:val="nil"/>
            </w:tcBorders>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 xml:space="preserve">CO2: Prose: The lessons based on the exemplary themes on commerce as </w:t>
            </w:r>
            <w:proofErr w:type="gramStart"/>
            <w:r w:rsidRPr="00A60AD0">
              <w:rPr>
                <w:rFonts w:ascii="Times New Roman" w:hAnsi="Times New Roman" w:cs="Times New Roman"/>
                <w:sz w:val="24"/>
                <w:szCs w:val="24"/>
              </w:rPr>
              <w:t>well  as</w:t>
            </w:r>
            <w:proofErr w:type="gramEnd"/>
            <w:r w:rsidRPr="00A60AD0">
              <w:rPr>
                <w:rFonts w:ascii="Times New Roman" w:hAnsi="Times New Roman" w:cs="Times New Roman"/>
                <w:sz w:val="24"/>
                <w:szCs w:val="24"/>
              </w:rPr>
              <w:t xml:space="preserve"> economy/trade in Assam by prominent writers are included to encourage the students to take business as a</w:t>
            </w:r>
            <w:r w:rsidRPr="00A60AD0">
              <w:rPr>
                <w:rFonts w:ascii="Times New Roman" w:hAnsi="Times New Roman" w:cs="Times New Roman"/>
                <w:spacing w:val="-3"/>
                <w:sz w:val="24"/>
                <w:szCs w:val="24"/>
              </w:rPr>
              <w:t xml:space="preserve"> </w:t>
            </w:r>
            <w:r w:rsidRPr="00A60AD0">
              <w:rPr>
                <w:rFonts w:ascii="Times New Roman" w:hAnsi="Times New Roman" w:cs="Times New Roman"/>
                <w:sz w:val="24"/>
                <w:szCs w:val="24"/>
              </w:rPr>
              <w:t>profession.</w:t>
            </w:r>
          </w:p>
        </w:tc>
      </w:tr>
      <w:tr w:rsidR="00A77D89" w:rsidRPr="00A60AD0" w:rsidTr="00A3349D">
        <w:trPr>
          <w:gridBefore w:val="2"/>
          <w:wBefore w:w="118" w:type="dxa"/>
          <w:trHeight w:val="87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3"/>
              <w:jc w:val="both"/>
              <w:rPr>
                <w:rFonts w:ascii="Times New Roman" w:hAnsi="Times New Roman" w:cs="Times New Roman"/>
                <w:sz w:val="24"/>
                <w:szCs w:val="24"/>
              </w:rPr>
            </w:pPr>
            <w:r w:rsidRPr="00A60AD0">
              <w:rPr>
                <w:rFonts w:ascii="Times New Roman" w:hAnsi="Times New Roman" w:cs="Times New Roman"/>
                <w:sz w:val="24"/>
                <w:szCs w:val="24"/>
              </w:rPr>
              <w:t>CO3: Short Stories: Two selected short stories are included to inculcate the human values in the mindset of the students. Also, it is hoped that taste of these stories would also encourage them further to study Assamese fiction.</w:t>
            </w:r>
          </w:p>
        </w:tc>
      </w:tr>
      <w:tr w:rsidR="00A77D89" w:rsidRPr="00A60AD0" w:rsidTr="00A3349D">
        <w:trPr>
          <w:gridBefore w:val="2"/>
          <w:wBefore w:w="118" w:type="dxa"/>
          <w:trHeight w:val="2416"/>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4"/>
              <w:jc w:val="both"/>
              <w:rPr>
                <w:rFonts w:ascii="Times New Roman" w:hAnsi="Times New Roman" w:cs="Times New Roman"/>
                <w:sz w:val="24"/>
                <w:szCs w:val="24"/>
              </w:rPr>
            </w:pPr>
            <w:r w:rsidRPr="00A60AD0">
              <w:rPr>
                <w:rFonts w:ascii="Times New Roman" w:hAnsi="Times New Roman" w:cs="Times New Roman"/>
                <w:sz w:val="24"/>
                <w:szCs w:val="24"/>
              </w:rPr>
              <w:t xml:space="preserve">CO4: Functional Assamese: The sub-units are Translation (of paragraph related to Economy / Commerce) from English into Assamese, knowledge of various </w:t>
            </w:r>
            <w:r w:rsidRPr="00A60AD0">
              <w:rPr>
                <w:rFonts w:ascii="Times New Roman" w:hAnsi="Times New Roman" w:cs="Times New Roman"/>
                <w:sz w:val="24"/>
                <w:szCs w:val="24"/>
              </w:rPr>
              <w:t xml:space="preserve">‘Commercial Terms &amp; Explanatory notes’ </w:t>
            </w:r>
            <w:r w:rsidRPr="00A60AD0">
              <w:rPr>
                <w:rFonts w:ascii="Times New Roman" w:hAnsi="Times New Roman" w:cs="Times New Roman"/>
                <w:sz w:val="24"/>
                <w:szCs w:val="24"/>
              </w:rPr>
              <w:t xml:space="preserve">in </w:t>
            </w:r>
            <w:r w:rsidRPr="00A60AD0">
              <w:rPr>
                <w:rFonts w:ascii="Times New Roman" w:hAnsi="Times New Roman" w:cs="Times New Roman"/>
                <w:sz w:val="24"/>
                <w:szCs w:val="24"/>
              </w:rPr>
              <w:t xml:space="preserve">Assamese, ‘Preparation of Advertisement’ as well as ‘Writing of </w:t>
            </w:r>
            <w:r w:rsidRPr="00A60AD0">
              <w:rPr>
                <w:rFonts w:ascii="Times New Roman" w:hAnsi="Times New Roman" w:cs="Times New Roman"/>
                <w:sz w:val="24"/>
                <w:szCs w:val="24"/>
              </w:rPr>
              <w:t xml:space="preserve">Commercial </w:t>
            </w:r>
            <w:r w:rsidRPr="00A60AD0">
              <w:rPr>
                <w:rFonts w:ascii="Times New Roman" w:hAnsi="Times New Roman" w:cs="Times New Roman"/>
                <w:sz w:val="24"/>
                <w:szCs w:val="24"/>
              </w:rPr>
              <w:t xml:space="preserve">letters’. It is expected that </w:t>
            </w:r>
            <w:r w:rsidRPr="00A60AD0">
              <w:rPr>
                <w:rFonts w:ascii="Times New Roman" w:hAnsi="Times New Roman" w:cs="Times New Roman"/>
                <w:sz w:val="24"/>
                <w:szCs w:val="24"/>
              </w:rPr>
              <w:t>students will be well-versed with the skill of translation of commerce/economy related topics; will learn use of proper commercial terms in Assamese; will be able to prepare advertisement of a product/service partic</w:t>
            </w:r>
            <w:r w:rsidRPr="00A60AD0">
              <w:rPr>
                <w:rFonts w:ascii="Times New Roman" w:hAnsi="Times New Roman" w:cs="Times New Roman"/>
                <w:sz w:val="24"/>
                <w:szCs w:val="24"/>
              </w:rPr>
              <w:t>ularly for print media besides</w:t>
            </w:r>
            <w:r w:rsidRPr="00A60AD0">
              <w:rPr>
                <w:rFonts w:ascii="Times New Roman" w:hAnsi="Times New Roman" w:cs="Times New Roman"/>
                <w:spacing w:val="9"/>
                <w:sz w:val="24"/>
                <w:szCs w:val="24"/>
              </w:rPr>
              <w:t xml:space="preserve"> </w:t>
            </w:r>
            <w:r w:rsidRPr="00A60AD0">
              <w:rPr>
                <w:rFonts w:ascii="Times New Roman" w:hAnsi="Times New Roman" w:cs="Times New Roman"/>
                <w:sz w:val="24"/>
                <w:szCs w:val="24"/>
              </w:rPr>
              <w:t>perceiving</w:t>
            </w:r>
            <w:r w:rsidRPr="00A60AD0">
              <w:rPr>
                <w:rFonts w:ascii="Times New Roman" w:hAnsi="Times New Roman" w:cs="Times New Roman"/>
                <w:spacing w:val="12"/>
                <w:sz w:val="24"/>
                <w:szCs w:val="24"/>
              </w:rPr>
              <w:t xml:space="preserve"> </w:t>
            </w:r>
            <w:r w:rsidRPr="00A60AD0">
              <w:rPr>
                <w:rFonts w:ascii="Times New Roman" w:hAnsi="Times New Roman" w:cs="Times New Roman"/>
                <w:sz w:val="24"/>
                <w:szCs w:val="24"/>
              </w:rPr>
              <w:t>the</w:t>
            </w:r>
            <w:r w:rsidRPr="00A60AD0">
              <w:rPr>
                <w:rFonts w:ascii="Times New Roman" w:hAnsi="Times New Roman" w:cs="Times New Roman"/>
                <w:spacing w:val="13"/>
                <w:sz w:val="24"/>
                <w:szCs w:val="24"/>
              </w:rPr>
              <w:t xml:space="preserve"> </w:t>
            </w:r>
            <w:r w:rsidRPr="00A60AD0">
              <w:rPr>
                <w:rFonts w:ascii="Times New Roman" w:hAnsi="Times New Roman" w:cs="Times New Roman"/>
                <w:sz w:val="24"/>
                <w:szCs w:val="24"/>
              </w:rPr>
              <w:t>skill</w:t>
            </w:r>
            <w:r w:rsidRPr="00A60AD0">
              <w:rPr>
                <w:rFonts w:ascii="Times New Roman" w:hAnsi="Times New Roman" w:cs="Times New Roman"/>
                <w:spacing w:val="11"/>
                <w:sz w:val="24"/>
                <w:szCs w:val="24"/>
              </w:rPr>
              <w:t xml:space="preserve"> </w:t>
            </w:r>
            <w:r w:rsidRPr="00A60AD0">
              <w:rPr>
                <w:rFonts w:ascii="Times New Roman" w:hAnsi="Times New Roman" w:cs="Times New Roman"/>
                <w:sz w:val="24"/>
                <w:szCs w:val="24"/>
              </w:rPr>
              <w:t>of</w:t>
            </w:r>
            <w:r w:rsidRPr="00A60AD0">
              <w:rPr>
                <w:rFonts w:ascii="Times New Roman" w:hAnsi="Times New Roman" w:cs="Times New Roman"/>
                <w:spacing w:val="10"/>
                <w:sz w:val="24"/>
                <w:szCs w:val="24"/>
              </w:rPr>
              <w:t xml:space="preserve"> </w:t>
            </w:r>
            <w:r w:rsidRPr="00A60AD0">
              <w:rPr>
                <w:rFonts w:ascii="Times New Roman" w:hAnsi="Times New Roman" w:cs="Times New Roman"/>
                <w:sz w:val="24"/>
                <w:szCs w:val="24"/>
              </w:rPr>
              <w:t>writing</w:t>
            </w:r>
            <w:r w:rsidRPr="00A60AD0">
              <w:rPr>
                <w:rFonts w:ascii="Times New Roman" w:hAnsi="Times New Roman" w:cs="Times New Roman"/>
                <w:spacing w:val="12"/>
                <w:sz w:val="24"/>
                <w:szCs w:val="24"/>
              </w:rPr>
              <w:t xml:space="preserve"> </w:t>
            </w:r>
            <w:r w:rsidRPr="00A60AD0">
              <w:rPr>
                <w:rFonts w:ascii="Times New Roman" w:hAnsi="Times New Roman" w:cs="Times New Roman"/>
                <w:sz w:val="24"/>
                <w:szCs w:val="24"/>
              </w:rPr>
              <w:t>letters</w:t>
            </w:r>
            <w:r w:rsidRPr="00A60AD0">
              <w:rPr>
                <w:rFonts w:ascii="Times New Roman" w:hAnsi="Times New Roman" w:cs="Times New Roman"/>
                <w:spacing w:val="9"/>
                <w:sz w:val="24"/>
                <w:szCs w:val="24"/>
              </w:rPr>
              <w:t xml:space="preserve"> </w:t>
            </w:r>
            <w:r w:rsidRPr="00A60AD0">
              <w:rPr>
                <w:rFonts w:ascii="Times New Roman" w:hAnsi="Times New Roman" w:cs="Times New Roman"/>
                <w:sz w:val="24"/>
                <w:szCs w:val="24"/>
              </w:rPr>
              <w:t>in</w:t>
            </w:r>
            <w:r w:rsidRPr="00A60AD0">
              <w:rPr>
                <w:rFonts w:ascii="Times New Roman" w:hAnsi="Times New Roman" w:cs="Times New Roman"/>
                <w:spacing w:val="9"/>
                <w:sz w:val="24"/>
                <w:szCs w:val="24"/>
              </w:rPr>
              <w:t xml:space="preserve"> </w:t>
            </w:r>
            <w:r w:rsidRPr="00A60AD0">
              <w:rPr>
                <w:rFonts w:ascii="Times New Roman" w:hAnsi="Times New Roman" w:cs="Times New Roman"/>
                <w:sz w:val="24"/>
                <w:szCs w:val="24"/>
              </w:rPr>
              <w:t>different</w:t>
            </w:r>
            <w:r w:rsidRPr="00A60AD0">
              <w:rPr>
                <w:rFonts w:ascii="Times New Roman" w:hAnsi="Times New Roman" w:cs="Times New Roman"/>
                <w:spacing w:val="13"/>
                <w:sz w:val="24"/>
                <w:szCs w:val="24"/>
              </w:rPr>
              <w:t xml:space="preserve"> </w:t>
            </w:r>
            <w:r w:rsidRPr="00A60AD0">
              <w:rPr>
                <w:rFonts w:ascii="Times New Roman" w:hAnsi="Times New Roman" w:cs="Times New Roman"/>
                <w:sz w:val="24"/>
                <w:szCs w:val="24"/>
              </w:rPr>
              <w:t>commercial</w:t>
            </w:r>
            <w:r w:rsidRPr="00A60AD0">
              <w:rPr>
                <w:rFonts w:ascii="Times New Roman" w:hAnsi="Times New Roman" w:cs="Times New Roman"/>
                <w:spacing w:val="11"/>
                <w:sz w:val="24"/>
                <w:szCs w:val="24"/>
              </w:rPr>
              <w:t xml:space="preserve"> </w:t>
            </w:r>
            <w:r w:rsidRPr="00A60AD0">
              <w:rPr>
                <w:rFonts w:ascii="Times New Roman" w:hAnsi="Times New Roman" w:cs="Times New Roman"/>
                <w:sz w:val="24"/>
                <w:szCs w:val="24"/>
              </w:rPr>
              <w:t>and</w:t>
            </w:r>
          </w:p>
          <w:p w:rsidR="00A77D89" w:rsidRPr="00A60AD0" w:rsidRDefault="004F0056">
            <w:pPr>
              <w:pStyle w:val="TableParagraph"/>
              <w:spacing w:line="257" w:lineRule="exact"/>
              <w:ind w:left="107"/>
              <w:jc w:val="both"/>
              <w:rPr>
                <w:rFonts w:ascii="Times New Roman" w:hAnsi="Times New Roman" w:cs="Times New Roman"/>
                <w:sz w:val="24"/>
                <w:szCs w:val="24"/>
              </w:rPr>
            </w:pPr>
            <w:proofErr w:type="gramStart"/>
            <w:r w:rsidRPr="00A60AD0">
              <w:rPr>
                <w:rFonts w:ascii="Times New Roman" w:hAnsi="Times New Roman" w:cs="Times New Roman"/>
                <w:sz w:val="24"/>
                <w:szCs w:val="24"/>
              </w:rPr>
              <w:t>career</w:t>
            </w:r>
            <w:proofErr w:type="gramEnd"/>
            <w:r w:rsidRPr="00A60AD0">
              <w:rPr>
                <w:rFonts w:ascii="Times New Roman" w:hAnsi="Times New Roman" w:cs="Times New Roman"/>
                <w:sz w:val="24"/>
                <w:szCs w:val="24"/>
              </w:rPr>
              <w:t xml:space="preserve"> related needs.</w:t>
            </w:r>
          </w:p>
        </w:tc>
      </w:tr>
      <w:tr w:rsidR="00A77D89" w:rsidRPr="00A60AD0" w:rsidTr="00A3349D">
        <w:trPr>
          <w:gridBefore w:val="2"/>
          <w:wBefore w:w="118" w:type="dxa"/>
          <w:trHeight w:val="299"/>
        </w:trPr>
        <w:tc>
          <w:tcPr>
            <w:tcW w:w="1899" w:type="dxa"/>
            <w:gridSpan w:val="3"/>
            <w:tcBorders>
              <w:bottom w:val="nil"/>
            </w:tcBorders>
          </w:tcPr>
          <w:p w:rsidR="00A77D89" w:rsidRPr="00A60AD0" w:rsidRDefault="004F0056">
            <w:pPr>
              <w:pStyle w:val="TableParagraph"/>
              <w:spacing w:before="23" w:line="257" w:lineRule="exact"/>
              <w:ind w:left="502" w:right="492"/>
              <w:jc w:val="center"/>
              <w:rPr>
                <w:rFonts w:ascii="Times New Roman" w:hAnsi="Times New Roman" w:cs="Times New Roman"/>
                <w:b/>
                <w:sz w:val="24"/>
                <w:szCs w:val="24"/>
              </w:rPr>
            </w:pPr>
            <w:r w:rsidRPr="00A60AD0">
              <w:rPr>
                <w:rFonts w:ascii="Times New Roman" w:hAnsi="Times New Roman" w:cs="Times New Roman"/>
                <w:b/>
                <w:sz w:val="24"/>
                <w:szCs w:val="24"/>
              </w:rPr>
              <w:t>MILB</w:t>
            </w:r>
          </w:p>
        </w:tc>
        <w:tc>
          <w:tcPr>
            <w:tcW w:w="3061" w:type="dxa"/>
            <w:gridSpan w:val="3"/>
            <w:tcBorders>
              <w:bottom w:val="nil"/>
            </w:tcBorders>
          </w:tcPr>
          <w:p w:rsidR="00A77D89" w:rsidRPr="00A60AD0" w:rsidRDefault="004F0056">
            <w:pPr>
              <w:pStyle w:val="TableParagraph"/>
              <w:spacing w:before="23" w:line="257" w:lineRule="exact"/>
              <w:ind w:left="126" w:right="120"/>
              <w:jc w:val="center"/>
              <w:rPr>
                <w:rFonts w:ascii="Times New Roman" w:hAnsi="Times New Roman" w:cs="Times New Roman"/>
                <w:b/>
                <w:sz w:val="24"/>
                <w:szCs w:val="24"/>
              </w:rPr>
            </w:pPr>
            <w:r w:rsidRPr="00A60AD0">
              <w:rPr>
                <w:rFonts w:ascii="Times New Roman" w:hAnsi="Times New Roman" w:cs="Times New Roman"/>
                <w:b/>
                <w:sz w:val="24"/>
                <w:szCs w:val="24"/>
              </w:rPr>
              <w:t>Bengali: 302</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599"/>
        </w:trPr>
        <w:tc>
          <w:tcPr>
            <w:tcW w:w="1899" w:type="dxa"/>
            <w:gridSpan w:val="3"/>
            <w:tcBorders>
              <w:top w:val="nil"/>
              <w:bottom w:val="nil"/>
            </w:tcBorders>
          </w:tcPr>
          <w:p w:rsidR="00A77D89" w:rsidRPr="00A60AD0" w:rsidRDefault="00A77D89">
            <w:pPr>
              <w:pStyle w:val="TableParagraph"/>
              <w:spacing w:before="1"/>
              <w:rPr>
                <w:rFonts w:ascii="Times New Roman" w:hAnsi="Times New Roman" w:cs="Times New Roman"/>
                <w:b/>
                <w:sz w:val="24"/>
                <w:szCs w:val="24"/>
              </w:rPr>
            </w:pPr>
          </w:p>
          <w:p w:rsidR="00A77D89" w:rsidRPr="00A60AD0" w:rsidRDefault="004F0056">
            <w:pPr>
              <w:pStyle w:val="TableParagraph"/>
              <w:spacing w:line="257" w:lineRule="exact"/>
              <w:ind w:left="13"/>
              <w:jc w:val="center"/>
              <w:rPr>
                <w:rFonts w:ascii="Times New Roman" w:hAnsi="Times New Roman" w:cs="Times New Roman"/>
                <w:b/>
                <w:sz w:val="24"/>
                <w:szCs w:val="24"/>
              </w:rPr>
            </w:pPr>
            <w:r w:rsidRPr="00A60AD0">
              <w:rPr>
                <w:rFonts w:ascii="Times New Roman" w:hAnsi="Times New Roman" w:cs="Times New Roman"/>
                <w:b/>
                <w:sz w:val="24"/>
                <w:szCs w:val="24"/>
              </w:rPr>
              <w:t>X</w:t>
            </w:r>
          </w:p>
        </w:tc>
        <w:tc>
          <w:tcPr>
            <w:tcW w:w="3061" w:type="dxa"/>
            <w:gridSpan w:val="3"/>
            <w:tcBorders>
              <w:top w:val="nil"/>
              <w:bottom w:val="nil"/>
            </w:tcBorders>
          </w:tcPr>
          <w:p w:rsidR="00A77D89" w:rsidRPr="00A60AD0" w:rsidRDefault="00A77D89">
            <w:pPr>
              <w:pStyle w:val="TableParagraph"/>
              <w:spacing w:before="1"/>
              <w:rPr>
                <w:rFonts w:ascii="Times New Roman" w:hAnsi="Times New Roman" w:cs="Times New Roman"/>
                <w:b/>
                <w:sz w:val="24"/>
                <w:szCs w:val="24"/>
              </w:rPr>
            </w:pPr>
          </w:p>
          <w:p w:rsidR="00A77D89" w:rsidRPr="00A60AD0" w:rsidRDefault="004F0056">
            <w:pPr>
              <w:pStyle w:val="TableParagraph"/>
              <w:spacing w:line="257" w:lineRule="exact"/>
              <w:ind w:left="126" w:right="119"/>
              <w:jc w:val="center"/>
              <w:rPr>
                <w:rFonts w:ascii="Times New Roman" w:hAnsi="Times New Roman" w:cs="Times New Roman"/>
                <w:sz w:val="24"/>
                <w:szCs w:val="24"/>
              </w:rPr>
            </w:pPr>
            <w:r w:rsidRPr="00A60AD0">
              <w:rPr>
                <w:rFonts w:ascii="Times New Roman" w:hAnsi="Times New Roman" w:cs="Times New Roman"/>
                <w:sz w:val="24"/>
                <w:szCs w:val="24"/>
              </w:rPr>
              <w:t>(for General Programme)</w:t>
            </w: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 xml:space="preserve">CO1: Know about 5 famous stories in Bengali literature such as </w:t>
            </w:r>
            <w:proofErr w:type="spellStart"/>
            <w:r w:rsidRPr="00A60AD0">
              <w:rPr>
                <w:rFonts w:ascii="Times New Roman" w:hAnsi="Times New Roman" w:cs="Times New Roman"/>
                <w:sz w:val="24"/>
                <w:szCs w:val="24"/>
              </w:rPr>
              <w:t>Puimacha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Avinetree</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Bharatbarsha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Swetpathorer</w:t>
            </w:r>
            <w:proofErr w:type="spellEnd"/>
            <w:r w:rsidRPr="00A60AD0">
              <w:rPr>
                <w:rFonts w:ascii="Times New Roman" w:hAnsi="Times New Roman" w:cs="Times New Roman"/>
                <w:sz w:val="24"/>
                <w:szCs w:val="24"/>
              </w:rPr>
              <w:t xml:space="preserve"> Table and </w:t>
            </w:r>
            <w:proofErr w:type="spellStart"/>
            <w:r w:rsidRPr="00A60AD0">
              <w:rPr>
                <w:rFonts w:ascii="Times New Roman" w:hAnsi="Times New Roman" w:cs="Times New Roman"/>
                <w:sz w:val="24"/>
                <w:szCs w:val="24"/>
              </w:rPr>
              <w:t>Nilur</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Dukho</w:t>
            </w:r>
            <w:proofErr w:type="spellEnd"/>
          </w:p>
        </w:tc>
      </w:tr>
      <w:tr w:rsidR="00A77D89" w:rsidRPr="00A60AD0" w:rsidTr="00A3349D">
        <w:trPr>
          <w:gridBefore w:val="2"/>
          <w:wBefore w:w="118" w:type="dxa"/>
          <w:trHeight w:val="599"/>
        </w:trPr>
        <w:tc>
          <w:tcPr>
            <w:tcW w:w="1899"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360"/>
              <w:rPr>
                <w:rFonts w:ascii="Times New Roman" w:hAnsi="Times New Roman" w:cs="Times New Roman"/>
                <w:sz w:val="24"/>
                <w:szCs w:val="24"/>
              </w:rPr>
            </w:pPr>
            <w:r w:rsidRPr="00A60AD0">
              <w:rPr>
                <w:rFonts w:ascii="Times New Roman" w:hAnsi="Times New Roman" w:cs="Times New Roman"/>
                <w:sz w:val="24"/>
                <w:szCs w:val="24"/>
              </w:rPr>
              <w:t>CO2: Learn meanings and concept of commercial terms and their relevance in commerce.</w:t>
            </w:r>
          </w:p>
        </w:tc>
      </w:tr>
      <w:tr w:rsidR="00A77D89" w:rsidRPr="00A60AD0" w:rsidTr="00A3349D">
        <w:trPr>
          <w:gridBefore w:val="2"/>
          <w:wBefore w:w="118" w:type="dxa"/>
          <w:trHeight w:val="902"/>
        </w:trPr>
        <w:tc>
          <w:tcPr>
            <w:tcW w:w="1899"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7"/>
              <w:jc w:val="both"/>
              <w:rPr>
                <w:rFonts w:ascii="Times New Roman" w:hAnsi="Times New Roman" w:cs="Times New Roman"/>
                <w:sz w:val="24"/>
                <w:szCs w:val="24"/>
              </w:rPr>
            </w:pPr>
            <w:r w:rsidRPr="00A60AD0">
              <w:rPr>
                <w:rFonts w:ascii="Times New Roman" w:hAnsi="Times New Roman" w:cs="Times New Roman"/>
                <w:sz w:val="24"/>
                <w:szCs w:val="24"/>
              </w:rPr>
              <w:t>CO3: Write commercial letters as job application, advertising letters, letters to Insurance Companies and Banks, order letter, complain letters, refundable money related matters with business partners etc.</w:t>
            </w:r>
          </w:p>
        </w:tc>
      </w:tr>
      <w:tr w:rsidR="00A77D89" w:rsidRPr="00A60AD0" w:rsidTr="00A3349D">
        <w:trPr>
          <w:gridBefore w:val="2"/>
          <w:wBefore w:w="118" w:type="dxa"/>
          <w:trHeight w:val="599"/>
        </w:trPr>
        <w:tc>
          <w:tcPr>
            <w:tcW w:w="1899"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300"/>
              <w:rPr>
                <w:rFonts w:ascii="Times New Roman" w:hAnsi="Times New Roman" w:cs="Times New Roman"/>
                <w:sz w:val="24"/>
                <w:szCs w:val="24"/>
              </w:rPr>
            </w:pPr>
            <w:r w:rsidRPr="00A60AD0">
              <w:rPr>
                <w:rFonts w:ascii="Times New Roman" w:hAnsi="Times New Roman" w:cs="Times New Roman"/>
                <w:sz w:val="24"/>
                <w:szCs w:val="24"/>
              </w:rPr>
              <w:t>CO4: Write essays on various topic related to commerce, business, economics, etc.</w:t>
            </w:r>
          </w:p>
        </w:tc>
      </w:tr>
      <w:tr w:rsidR="00A77D89" w:rsidRPr="00A60AD0" w:rsidTr="00A3349D">
        <w:trPr>
          <w:gridBefore w:val="2"/>
          <w:wBefore w:w="118" w:type="dxa"/>
          <w:trHeight w:val="599"/>
        </w:trPr>
        <w:tc>
          <w:tcPr>
            <w:tcW w:w="1899" w:type="dxa"/>
            <w:gridSpan w:val="3"/>
            <w:tcBorders>
              <w:top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top w:val="nil"/>
            </w:tcBorders>
          </w:tcPr>
          <w:p w:rsidR="00A77D89" w:rsidRPr="00A60AD0" w:rsidRDefault="00A77D89">
            <w:pPr>
              <w:pStyle w:val="TableParagraph"/>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CO5: Prepare report on market study, home and international trade, current financial policy and scenario, etc.</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64"/>
              <w:ind w:left="638"/>
              <w:rPr>
                <w:rFonts w:ascii="Times New Roman" w:hAnsi="Times New Roman" w:cs="Times New Roman"/>
                <w:b/>
                <w:sz w:val="24"/>
                <w:szCs w:val="24"/>
              </w:rPr>
            </w:pPr>
            <w:r w:rsidRPr="00A60AD0">
              <w:rPr>
                <w:rFonts w:ascii="Times New Roman" w:hAnsi="Times New Roman" w:cs="Times New Roman"/>
                <w:b/>
                <w:sz w:val="24"/>
                <w:szCs w:val="24"/>
              </w:rPr>
              <w:lastRenderedPageBreak/>
              <w:t>MILE X</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7"/>
              <w:rPr>
                <w:rFonts w:ascii="Times New Roman" w:hAnsi="Times New Roman" w:cs="Times New Roman"/>
                <w:b/>
                <w:sz w:val="24"/>
                <w:szCs w:val="24"/>
              </w:rPr>
            </w:pPr>
          </w:p>
          <w:p w:rsidR="00A77D89" w:rsidRPr="00A60AD0" w:rsidRDefault="004F0056">
            <w:pPr>
              <w:pStyle w:val="TableParagraph"/>
              <w:ind w:left="381" w:right="353" w:firstLine="12"/>
              <w:rPr>
                <w:rFonts w:ascii="Times New Roman" w:hAnsi="Times New Roman" w:cs="Times New Roman"/>
                <w:b/>
                <w:sz w:val="24"/>
                <w:szCs w:val="24"/>
              </w:rPr>
            </w:pPr>
            <w:r w:rsidRPr="00A60AD0">
              <w:rPr>
                <w:rFonts w:ascii="Times New Roman" w:hAnsi="Times New Roman" w:cs="Times New Roman"/>
                <w:b/>
                <w:sz w:val="24"/>
                <w:szCs w:val="24"/>
              </w:rPr>
              <w:t xml:space="preserve">Alternative English I: </w:t>
            </w:r>
            <w:r w:rsidRPr="00A60AD0">
              <w:rPr>
                <w:rFonts w:ascii="Times New Roman" w:hAnsi="Times New Roman" w:cs="Times New Roman"/>
                <w:b/>
                <w:sz w:val="24"/>
                <w:szCs w:val="24"/>
              </w:rPr>
              <w:lastRenderedPageBreak/>
              <w:t>302 (for General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lastRenderedPageBreak/>
              <w:t>At the end of this course, the students will be able to:</w:t>
            </w:r>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CO1: Learn the essentials of business writing as well as descriptive writing</w:t>
            </w:r>
          </w:p>
        </w:tc>
      </w:tr>
      <w:tr w:rsidR="00A77D89" w:rsidRPr="00A60AD0" w:rsidTr="00A3349D">
        <w:trPr>
          <w:gridBefore w:val="2"/>
          <w:wBefore w:w="118"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 xml:space="preserve">CO2: Prepare effective business reports and </w:t>
            </w:r>
            <w:proofErr w:type="spellStart"/>
            <w:r w:rsidRPr="00A60AD0">
              <w:rPr>
                <w:rFonts w:ascii="Times New Roman" w:hAnsi="Times New Roman" w:cs="Times New Roman"/>
                <w:sz w:val="24"/>
                <w:szCs w:val="24"/>
              </w:rPr>
              <w:t>transcode</w:t>
            </w:r>
            <w:proofErr w:type="spellEnd"/>
            <w:r w:rsidRPr="00A60AD0">
              <w:rPr>
                <w:rFonts w:ascii="Times New Roman" w:hAnsi="Times New Roman" w:cs="Times New Roman"/>
                <w:sz w:val="24"/>
                <w:szCs w:val="24"/>
              </w:rPr>
              <w:t xml:space="preserve"> information from various codes of expression, official memo writing etc.</w:t>
            </w:r>
          </w:p>
        </w:tc>
      </w:tr>
      <w:tr w:rsidR="00A77D89" w:rsidRPr="00A60AD0" w:rsidTr="00A3349D">
        <w:trPr>
          <w:gridBefore w:val="2"/>
          <w:wBefore w:w="118" w:type="dxa"/>
          <w:trHeight w:val="9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7"/>
              <w:jc w:val="both"/>
              <w:rPr>
                <w:rFonts w:ascii="Times New Roman" w:hAnsi="Times New Roman" w:cs="Times New Roman"/>
                <w:sz w:val="24"/>
                <w:szCs w:val="24"/>
              </w:rPr>
            </w:pPr>
            <w:r w:rsidRPr="00A60AD0">
              <w:rPr>
                <w:rFonts w:ascii="Times New Roman" w:hAnsi="Times New Roman" w:cs="Times New Roman"/>
                <w:sz w:val="24"/>
                <w:szCs w:val="24"/>
              </w:rPr>
              <w:t>CO3: The select literary pieces introduce the students to major literary figures of the world and enrich their perception of worldwide thought and involvement in culture and society.</w:t>
            </w:r>
          </w:p>
        </w:tc>
      </w:tr>
      <w:tr w:rsidR="00A77D89" w:rsidRPr="00A60AD0" w:rsidTr="00A3349D">
        <w:trPr>
          <w:gridBefore w:val="2"/>
          <w:wBefore w:w="118" w:type="dxa"/>
          <w:trHeight w:val="960"/>
        </w:trPr>
        <w:tc>
          <w:tcPr>
            <w:tcW w:w="1899" w:type="dxa"/>
            <w:gridSpan w:val="3"/>
            <w:tcBorders>
              <w:top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top w:val="nil"/>
            </w:tcBorders>
          </w:tcPr>
          <w:p w:rsidR="00A77D89" w:rsidRPr="00A60AD0" w:rsidRDefault="00A77D89">
            <w:pPr>
              <w:pStyle w:val="TableParagraph"/>
              <w:rPr>
                <w:rFonts w:ascii="Times New Roman" w:hAnsi="Times New Roman" w:cs="Times New Roman"/>
                <w:sz w:val="24"/>
                <w:szCs w:val="24"/>
              </w:rPr>
            </w:pPr>
          </w:p>
        </w:tc>
        <w:tc>
          <w:tcPr>
            <w:tcW w:w="7442" w:type="dxa"/>
            <w:gridSpan w:val="3"/>
            <w:tcBorders>
              <w:top w:val="nil"/>
            </w:tcBorders>
          </w:tcPr>
          <w:p w:rsidR="00A77D89" w:rsidRPr="00A60AD0" w:rsidRDefault="004F0056">
            <w:pPr>
              <w:pStyle w:val="TableParagraph"/>
              <w:ind w:left="107" w:right="94"/>
              <w:jc w:val="both"/>
              <w:rPr>
                <w:rFonts w:ascii="Times New Roman" w:hAnsi="Times New Roman" w:cs="Times New Roman"/>
                <w:sz w:val="24"/>
                <w:szCs w:val="24"/>
              </w:rPr>
            </w:pPr>
            <w:r w:rsidRPr="00A60AD0">
              <w:rPr>
                <w:rFonts w:ascii="Times New Roman" w:hAnsi="Times New Roman" w:cs="Times New Roman"/>
                <w:sz w:val="24"/>
                <w:szCs w:val="24"/>
              </w:rPr>
              <w:t>CO4: The select literary pieces introduce the students to major literary figures of the world and enrich their perception of worldwide thought and involvement in culture and society.</w:t>
            </w:r>
          </w:p>
        </w:tc>
      </w:tr>
      <w:tr w:rsidR="00A77D89" w:rsidRPr="00A60AD0" w:rsidTr="00A3349D">
        <w:trPr>
          <w:gridBefore w:val="2"/>
          <w:wBefore w:w="118" w:type="dxa"/>
          <w:trHeight w:val="299"/>
        </w:trPr>
        <w:tc>
          <w:tcPr>
            <w:tcW w:w="1899" w:type="dxa"/>
            <w:gridSpan w:val="3"/>
            <w:vMerge w:val="restart"/>
            <w:tcBorders>
              <w:left w:val="nil"/>
            </w:tcBorders>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0"/>
              <w:rPr>
                <w:rFonts w:ascii="Times New Roman" w:hAnsi="Times New Roman" w:cs="Times New Roman"/>
                <w:b/>
                <w:sz w:val="24"/>
                <w:szCs w:val="24"/>
              </w:rPr>
            </w:pPr>
          </w:p>
          <w:p w:rsidR="00A77D89" w:rsidRPr="00A60AD0" w:rsidRDefault="004F0056">
            <w:pPr>
              <w:pStyle w:val="TableParagraph"/>
              <w:ind w:left="628"/>
              <w:rPr>
                <w:rFonts w:ascii="Times New Roman" w:hAnsi="Times New Roman" w:cs="Times New Roman"/>
                <w:b/>
                <w:sz w:val="24"/>
                <w:szCs w:val="24"/>
              </w:rPr>
            </w:pPr>
            <w:r w:rsidRPr="00A60AD0">
              <w:rPr>
                <w:rFonts w:ascii="Times New Roman" w:hAnsi="Times New Roman" w:cs="Times New Roman"/>
                <w:b/>
                <w:sz w:val="24"/>
                <w:szCs w:val="24"/>
              </w:rPr>
              <w:t>MILH X</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2"/>
              <w:rPr>
                <w:rFonts w:ascii="Times New Roman" w:hAnsi="Times New Roman" w:cs="Times New Roman"/>
                <w:b/>
                <w:sz w:val="24"/>
                <w:szCs w:val="24"/>
              </w:rPr>
            </w:pPr>
          </w:p>
          <w:p w:rsidR="00A77D89" w:rsidRPr="00A60AD0" w:rsidRDefault="004F0056">
            <w:pPr>
              <w:pStyle w:val="TableParagraph"/>
              <w:ind w:left="381" w:right="123" w:hanging="233"/>
              <w:rPr>
                <w:rFonts w:ascii="Times New Roman" w:hAnsi="Times New Roman" w:cs="Times New Roman"/>
                <w:b/>
                <w:sz w:val="24"/>
                <w:szCs w:val="24"/>
              </w:rPr>
            </w:pPr>
            <w:proofErr w:type="spellStart"/>
            <w:r w:rsidRPr="00A60AD0">
              <w:rPr>
                <w:rFonts w:ascii="Times New Roman" w:hAnsi="Times New Roman" w:cs="Times New Roman"/>
                <w:b/>
                <w:sz w:val="24"/>
                <w:szCs w:val="24"/>
              </w:rPr>
              <w:t>Adhunik</w:t>
            </w:r>
            <w:proofErr w:type="spellEnd"/>
            <w:r w:rsidRPr="00A60AD0">
              <w:rPr>
                <w:rFonts w:ascii="Times New Roman" w:hAnsi="Times New Roman" w:cs="Times New Roman"/>
                <w:b/>
                <w:sz w:val="24"/>
                <w:szCs w:val="24"/>
              </w:rPr>
              <w:t xml:space="preserve"> </w:t>
            </w:r>
            <w:proofErr w:type="spellStart"/>
            <w:r w:rsidRPr="00A60AD0">
              <w:rPr>
                <w:rFonts w:ascii="Times New Roman" w:hAnsi="Times New Roman" w:cs="Times New Roman"/>
                <w:b/>
                <w:sz w:val="24"/>
                <w:szCs w:val="24"/>
              </w:rPr>
              <w:t>Bharatio</w:t>
            </w:r>
            <w:proofErr w:type="spellEnd"/>
            <w:r w:rsidRPr="00A60AD0">
              <w:rPr>
                <w:rFonts w:ascii="Times New Roman" w:hAnsi="Times New Roman" w:cs="Times New Roman"/>
                <w:b/>
                <w:sz w:val="24"/>
                <w:szCs w:val="24"/>
              </w:rPr>
              <w:t xml:space="preserve"> </w:t>
            </w:r>
            <w:proofErr w:type="spellStart"/>
            <w:r w:rsidRPr="00A60AD0">
              <w:rPr>
                <w:rFonts w:ascii="Times New Roman" w:hAnsi="Times New Roman" w:cs="Times New Roman"/>
                <w:b/>
                <w:sz w:val="24"/>
                <w:szCs w:val="24"/>
              </w:rPr>
              <w:t>Bhasha</w:t>
            </w:r>
            <w:proofErr w:type="spellEnd"/>
            <w:r w:rsidRPr="00A60AD0">
              <w:rPr>
                <w:rFonts w:ascii="Times New Roman" w:hAnsi="Times New Roman" w:cs="Times New Roman"/>
                <w:b/>
                <w:sz w:val="24"/>
                <w:szCs w:val="24"/>
              </w:rPr>
              <w:t>: 302 (for General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 know about:</w:t>
            </w:r>
          </w:p>
        </w:tc>
      </w:tr>
      <w:tr w:rsidR="00A77D89" w:rsidRPr="00A60AD0" w:rsidTr="00A3349D">
        <w:trPr>
          <w:gridBefore w:val="2"/>
          <w:wBefore w:w="118" w:type="dxa"/>
          <w:trHeight w:val="899"/>
        </w:trPr>
        <w:tc>
          <w:tcPr>
            <w:tcW w:w="1899" w:type="dxa"/>
            <w:gridSpan w:val="3"/>
            <w:vMerge/>
            <w:tcBorders>
              <w:top w:val="nil"/>
              <w:left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4"/>
              <w:jc w:val="both"/>
              <w:rPr>
                <w:rFonts w:ascii="Times New Roman" w:hAnsi="Times New Roman" w:cs="Times New Roman"/>
                <w:sz w:val="24"/>
                <w:szCs w:val="24"/>
              </w:rPr>
            </w:pPr>
            <w:r w:rsidRPr="00A60AD0">
              <w:rPr>
                <w:rFonts w:ascii="Times New Roman" w:hAnsi="Times New Roman" w:cs="Times New Roman"/>
                <w:sz w:val="24"/>
                <w:szCs w:val="24"/>
              </w:rPr>
              <w:t xml:space="preserve">CO1: </w:t>
            </w:r>
            <w:proofErr w:type="spellStart"/>
            <w:r w:rsidRPr="00A60AD0">
              <w:rPr>
                <w:rFonts w:ascii="Times New Roman" w:hAnsi="Times New Roman" w:cs="Times New Roman"/>
                <w:sz w:val="24"/>
                <w:szCs w:val="24"/>
              </w:rPr>
              <w:t>Gadya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katha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sanghrah</w:t>
            </w:r>
            <w:proofErr w:type="spellEnd"/>
            <w:r w:rsidRPr="00A60AD0">
              <w:rPr>
                <w:rFonts w:ascii="Times New Roman" w:hAnsi="Times New Roman" w:cs="Times New Roman"/>
                <w:sz w:val="24"/>
                <w:szCs w:val="24"/>
              </w:rPr>
              <w:t xml:space="preserve"> me Hindi </w:t>
            </w:r>
            <w:proofErr w:type="spellStart"/>
            <w:r w:rsidRPr="00A60AD0">
              <w:rPr>
                <w:rFonts w:ascii="Times New Roman" w:hAnsi="Times New Roman" w:cs="Times New Roman"/>
                <w:sz w:val="24"/>
                <w:szCs w:val="24"/>
              </w:rPr>
              <w:t>kahani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milta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hai</w:t>
            </w:r>
            <w:proofErr w:type="spellEnd"/>
            <w:r w:rsidRPr="00A60AD0">
              <w:rPr>
                <w:rFonts w:ascii="Times New Roman" w:hAnsi="Times New Roman" w:cs="Times New Roman"/>
                <w:sz w:val="24"/>
                <w:szCs w:val="24"/>
              </w:rPr>
              <w:t xml:space="preserve">. Hindi </w:t>
            </w:r>
            <w:proofErr w:type="spellStart"/>
            <w:r w:rsidRPr="00A60AD0">
              <w:rPr>
                <w:rFonts w:ascii="Times New Roman" w:hAnsi="Times New Roman" w:cs="Times New Roman"/>
                <w:sz w:val="24"/>
                <w:szCs w:val="24"/>
              </w:rPr>
              <w:t>kahani</w:t>
            </w:r>
            <w:proofErr w:type="spellEnd"/>
            <w:r w:rsidRPr="00A60AD0">
              <w:rPr>
                <w:rFonts w:ascii="Times New Roman" w:hAnsi="Times New Roman" w:cs="Times New Roman"/>
                <w:sz w:val="24"/>
                <w:szCs w:val="24"/>
              </w:rPr>
              <w:t xml:space="preserve"> se Hindi </w:t>
            </w:r>
            <w:proofErr w:type="spellStart"/>
            <w:r w:rsidRPr="00A60AD0">
              <w:rPr>
                <w:rFonts w:ascii="Times New Roman" w:hAnsi="Times New Roman" w:cs="Times New Roman"/>
                <w:sz w:val="24"/>
                <w:szCs w:val="24"/>
              </w:rPr>
              <w:t>Bhasha</w:t>
            </w:r>
            <w:proofErr w:type="spellEnd"/>
            <w:r w:rsidRPr="00A60AD0">
              <w:rPr>
                <w:rFonts w:ascii="Times New Roman" w:hAnsi="Times New Roman" w:cs="Times New Roman"/>
                <w:sz w:val="24"/>
                <w:szCs w:val="24"/>
              </w:rPr>
              <w:t xml:space="preserve"> ka </w:t>
            </w:r>
            <w:proofErr w:type="spellStart"/>
            <w:r w:rsidRPr="00A60AD0">
              <w:rPr>
                <w:rFonts w:ascii="Times New Roman" w:hAnsi="Times New Roman" w:cs="Times New Roman"/>
                <w:sz w:val="24"/>
                <w:szCs w:val="24"/>
              </w:rPr>
              <w:t>gyan</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bikoshit</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hota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hai</w:t>
            </w:r>
            <w:proofErr w:type="spellEnd"/>
            <w:r w:rsidRPr="00A60AD0">
              <w:rPr>
                <w:rFonts w:ascii="Times New Roman" w:hAnsi="Times New Roman" w:cs="Times New Roman"/>
                <w:sz w:val="24"/>
                <w:szCs w:val="24"/>
              </w:rPr>
              <w:t xml:space="preserve">. Hindi </w:t>
            </w:r>
            <w:proofErr w:type="spellStart"/>
            <w:r w:rsidRPr="00A60AD0">
              <w:rPr>
                <w:rFonts w:ascii="Times New Roman" w:hAnsi="Times New Roman" w:cs="Times New Roman"/>
                <w:sz w:val="24"/>
                <w:szCs w:val="24"/>
              </w:rPr>
              <w:t>kahani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ke</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joriye</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samaj</w:t>
            </w:r>
            <w:proofErr w:type="spellEnd"/>
            <w:r w:rsidRPr="00A60AD0">
              <w:rPr>
                <w:rFonts w:ascii="Times New Roman" w:hAnsi="Times New Roman" w:cs="Times New Roman"/>
                <w:sz w:val="24"/>
                <w:szCs w:val="24"/>
              </w:rPr>
              <w:t xml:space="preserve"> me </w:t>
            </w:r>
            <w:proofErr w:type="spellStart"/>
            <w:r w:rsidRPr="00A60AD0">
              <w:rPr>
                <w:rFonts w:ascii="Times New Roman" w:hAnsi="Times New Roman" w:cs="Times New Roman"/>
                <w:sz w:val="24"/>
                <w:szCs w:val="24"/>
              </w:rPr>
              <w:t>prasalit</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reeti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niyam</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ke</w:t>
            </w:r>
            <w:proofErr w:type="spellEnd"/>
            <w:r w:rsidRPr="00A60AD0">
              <w:rPr>
                <w:rFonts w:ascii="Times New Roman" w:hAnsi="Times New Roman" w:cs="Times New Roman"/>
                <w:sz w:val="24"/>
                <w:szCs w:val="24"/>
              </w:rPr>
              <w:t xml:space="preserve"> bare me </w:t>
            </w:r>
            <w:proofErr w:type="spellStart"/>
            <w:r w:rsidRPr="00A60AD0">
              <w:rPr>
                <w:rFonts w:ascii="Times New Roman" w:hAnsi="Times New Roman" w:cs="Times New Roman"/>
                <w:sz w:val="24"/>
                <w:szCs w:val="24"/>
              </w:rPr>
              <w:t>pata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salta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hai</w:t>
            </w:r>
            <w:proofErr w:type="spellEnd"/>
            <w:r w:rsidRPr="00A60AD0">
              <w:rPr>
                <w:rFonts w:ascii="Times New Roman" w:hAnsi="Times New Roman" w:cs="Times New Roman"/>
                <w:sz w:val="24"/>
                <w:szCs w:val="24"/>
              </w:rPr>
              <w:t>.</w:t>
            </w:r>
          </w:p>
        </w:tc>
      </w:tr>
      <w:tr w:rsidR="00A77D89" w:rsidRPr="00A60AD0" w:rsidTr="00A3349D">
        <w:trPr>
          <w:gridBefore w:val="2"/>
          <w:wBefore w:w="118" w:type="dxa"/>
          <w:trHeight w:val="902"/>
        </w:trPr>
        <w:tc>
          <w:tcPr>
            <w:tcW w:w="1899" w:type="dxa"/>
            <w:gridSpan w:val="3"/>
            <w:vMerge/>
            <w:tcBorders>
              <w:top w:val="nil"/>
              <w:left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3"/>
              <w:jc w:val="both"/>
              <w:rPr>
                <w:rFonts w:ascii="Times New Roman" w:hAnsi="Times New Roman" w:cs="Times New Roman"/>
                <w:sz w:val="24"/>
                <w:szCs w:val="24"/>
              </w:rPr>
            </w:pPr>
            <w:r w:rsidRPr="00A60AD0">
              <w:rPr>
                <w:rFonts w:ascii="Times New Roman" w:hAnsi="Times New Roman" w:cs="Times New Roman"/>
                <w:sz w:val="24"/>
                <w:szCs w:val="24"/>
              </w:rPr>
              <w:t xml:space="preserve">CO2: </w:t>
            </w:r>
            <w:proofErr w:type="spellStart"/>
            <w:r w:rsidRPr="00A60AD0">
              <w:rPr>
                <w:rFonts w:ascii="Times New Roman" w:hAnsi="Times New Roman" w:cs="Times New Roman"/>
                <w:sz w:val="24"/>
                <w:szCs w:val="24"/>
              </w:rPr>
              <w:t>Bigyapon</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porhne</w:t>
            </w:r>
            <w:proofErr w:type="spellEnd"/>
            <w:r w:rsidRPr="00A60AD0">
              <w:rPr>
                <w:rFonts w:ascii="Times New Roman" w:hAnsi="Times New Roman" w:cs="Times New Roman"/>
                <w:sz w:val="24"/>
                <w:szCs w:val="24"/>
              </w:rPr>
              <w:t xml:space="preserve"> se </w:t>
            </w:r>
            <w:proofErr w:type="spellStart"/>
            <w:r w:rsidRPr="00A60AD0">
              <w:rPr>
                <w:rFonts w:ascii="Times New Roman" w:hAnsi="Times New Roman" w:cs="Times New Roman"/>
                <w:sz w:val="24"/>
                <w:szCs w:val="24"/>
              </w:rPr>
              <w:t>pata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salta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hai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ki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Bigyapon</w:t>
            </w:r>
            <w:proofErr w:type="spellEnd"/>
            <w:r w:rsidRPr="00A60AD0">
              <w:rPr>
                <w:rFonts w:ascii="Times New Roman" w:hAnsi="Times New Roman" w:cs="Times New Roman"/>
                <w:sz w:val="24"/>
                <w:szCs w:val="24"/>
              </w:rPr>
              <w:t xml:space="preserve"> ka </w:t>
            </w:r>
            <w:proofErr w:type="spellStart"/>
            <w:r w:rsidRPr="00A60AD0">
              <w:rPr>
                <w:rFonts w:ascii="Times New Roman" w:hAnsi="Times New Roman" w:cs="Times New Roman"/>
                <w:sz w:val="24"/>
                <w:szCs w:val="24"/>
              </w:rPr>
              <w:t>bhi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Bhasha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hota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hai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Bigyapon</w:t>
            </w:r>
            <w:proofErr w:type="spellEnd"/>
            <w:r w:rsidRPr="00A60AD0">
              <w:rPr>
                <w:rFonts w:ascii="Times New Roman" w:hAnsi="Times New Roman" w:cs="Times New Roman"/>
                <w:sz w:val="24"/>
                <w:szCs w:val="24"/>
              </w:rPr>
              <w:t xml:space="preserve"> ka </w:t>
            </w:r>
            <w:proofErr w:type="spellStart"/>
            <w:r w:rsidRPr="00A60AD0">
              <w:rPr>
                <w:rFonts w:ascii="Times New Roman" w:hAnsi="Times New Roman" w:cs="Times New Roman"/>
                <w:sz w:val="24"/>
                <w:szCs w:val="24"/>
              </w:rPr>
              <w:t>Bhasha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bochal</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Bhasha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jaisa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nahi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hai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Bigyapon</w:t>
            </w:r>
            <w:proofErr w:type="spellEnd"/>
            <w:r w:rsidRPr="00A60AD0">
              <w:rPr>
                <w:rFonts w:ascii="Times New Roman" w:hAnsi="Times New Roman" w:cs="Times New Roman"/>
                <w:sz w:val="24"/>
                <w:szCs w:val="24"/>
              </w:rPr>
              <w:t xml:space="preserve"> ka </w:t>
            </w:r>
            <w:proofErr w:type="spellStart"/>
            <w:r w:rsidRPr="00A60AD0">
              <w:rPr>
                <w:rFonts w:ascii="Times New Roman" w:hAnsi="Times New Roman" w:cs="Times New Roman"/>
                <w:sz w:val="24"/>
                <w:szCs w:val="24"/>
              </w:rPr>
              <w:t>Bhasha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Saral-Saraj</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aur</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Bodhgamya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hota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hai</w:t>
            </w:r>
            <w:proofErr w:type="spellEnd"/>
            <w:r w:rsidRPr="00A60AD0">
              <w:rPr>
                <w:rFonts w:ascii="Times New Roman" w:hAnsi="Times New Roman" w:cs="Times New Roman"/>
                <w:sz w:val="24"/>
                <w:szCs w:val="24"/>
              </w:rPr>
              <w:t>.</w:t>
            </w:r>
          </w:p>
        </w:tc>
      </w:tr>
      <w:tr w:rsidR="00A77D89" w:rsidRPr="00A60AD0" w:rsidTr="00A3349D">
        <w:trPr>
          <w:gridBefore w:val="2"/>
          <w:wBefore w:w="118" w:type="dxa"/>
          <w:trHeight w:val="600"/>
        </w:trPr>
        <w:tc>
          <w:tcPr>
            <w:tcW w:w="1899" w:type="dxa"/>
            <w:gridSpan w:val="3"/>
            <w:vMerge/>
            <w:tcBorders>
              <w:top w:val="nil"/>
              <w:left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 xml:space="preserve">CO3: </w:t>
            </w:r>
            <w:proofErr w:type="spellStart"/>
            <w:r w:rsidRPr="00A60AD0">
              <w:rPr>
                <w:rFonts w:ascii="Times New Roman" w:hAnsi="Times New Roman" w:cs="Times New Roman"/>
                <w:sz w:val="24"/>
                <w:szCs w:val="24"/>
              </w:rPr>
              <w:t>Banijyik</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abong</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prashashani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Sabdawali</w:t>
            </w:r>
            <w:proofErr w:type="spellEnd"/>
            <w:r w:rsidRPr="00A60AD0">
              <w:rPr>
                <w:rFonts w:ascii="Times New Roman" w:hAnsi="Times New Roman" w:cs="Times New Roman"/>
                <w:sz w:val="24"/>
                <w:szCs w:val="24"/>
              </w:rPr>
              <w:t xml:space="preserve"> me </w:t>
            </w:r>
            <w:proofErr w:type="spellStart"/>
            <w:r w:rsidRPr="00A60AD0">
              <w:rPr>
                <w:rFonts w:ascii="Times New Roman" w:hAnsi="Times New Roman" w:cs="Times New Roman"/>
                <w:sz w:val="24"/>
                <w:szCs w:val="24"/>
              </w:rPr>
              <w:t>Anggreji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Bhasha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aur</w:t>
            </w:r>
            <w:proofErr w:type="spellEnd"/>
            <w:r w:rsidRPr="00A60AD0">
              <w:rPr>
                <w:rFonts w:ascii="Times New Roman" w:hAnsi="Times New Roman" w:cs="Times New Roman"/>
                <w:sz w:val="24"/>
                <w:szCs w:val="24"/>
              </w:rPr>
              <w:t xml:space="preserve"> Hindi </w:t>
            </w:r>
            <w:proofErr w:type="spellStart"/>
            <w:r w:rsidRPr="00A60AD0">
              <w:rPr>
                <w:rFonts w:ascii="Times New Roman" w:hAnsi="Times New Roman" w:cs="Times New Roman"/>
                <w:sz w:val="24"/>
                <w:szCs w:val="24"/>
              </w:rPr>
              <w:t>Bhasha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ke</w:t>
            </w:r>
            <w:proofErr w:type="spellEnd"/>
            <w:r w:rsidRPr="00A60AD0">
              <w:rPr>
                <w:rFonts w:ascii="Times New Roman" w:hAnsi="Times New Roman" w:cs="Times New Roman"/>
                <w:sz w:val="24"/>
                <w:szCs w:val="24"/>
              </w:rPr>
              <w:t xml:space="preserve"> bare me </w:t>
            </w:r>
            <w:proofErr w:type="spellStart"/>
            <w:r w:rsidRPr="00A60AD0">
              <w:rPr>
                <w:rFonts w:ascii="Times New Roman" w:hAnsi="Times New Roman" w:cs="Times New Roman"/>
                <w:sz w:val="24"/>
                <w:szCs w:val="24"/>
              </w:rPr>
              <w:t>jankari</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milta</w:t>
            </w:r>
            <w:proofErr w:type="spellEnd"/>
            <w:r w:rsidRPr="00A60AD0">
              <w:rPr>
                <w:rFonts w:ascii="Times New Roman" w:hAnsi="Times New Roman" w:cs="Times New Roman"/>
                <w:spacing w:val="-7"/>
                <w:sz w:val="24"/>
                <w:szCs w:val="24"/>
              </w:rPr>
              <w:t xml:space="preserve"> </w:t>
            </w:r>
            <w:proofErr w:type="spellStart"/>
            <w:r w:rsidRPr="00A60AD0">
              <w:rPr>
                <w:rFonts w:ascii="Times New Roman" w:hAnsi="Times New Roman" w:cs="Times New Roman"/>
                <w:sz w:val="24"/>
                <w:szCs w:val="24"/>
              </w:rPr>
              <w:t>hai</w:t>
            </w:r>
            <w:proofErr w:type="spellEnd"/>
            <w:r w:rsidRPr="00A60AD0">
              <w:rPr>
                <w:rFonts w:ascii="Times New Roman" w:hAnsi="Times New Roman" w:cs="Times New Roman"/>
                <w:sz w:val="24"/>
                <w:szCs w:val="24"/>
              </w:rPr>
              <w:t>.</w:t>
            </w:r>
          </w:p>
        </w:tc>
      </w:tr>
      <w:tr w:rsidR="00A77D89" w:rsidRPr="00A60AD0" w:rsidTr="00A3349D">
        <w:trPr>
          <w:gridBefore w:val="2"/>
          <w:wBefore w:w="118" w:type="dxa"/>
          <w:trHeight w:val="299"/>
        </w:trPr>
        <w:tc>
          <w:tcPr>
            <w:tcW w:w="1899" w:type="dxa"/>
            <w:gridSpan w:val="3"/>
            <w:vMerge/>
            <w:tcBorders>
              <w:top w:val="nil"/>
              <w:left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 xml:space="preserve">CO4: </w:t>
            </w:r>
            <w:proofErr w:type="spellStart"/>
            <w:r w:rsidRPr="00A60AD0">
              <w:rPr>
                <w:rFonts w:ascii="Times New Roman" w:hAnsi="Times New Roman" w:cs="Times New Roman"/>
                <w:sz w:val="24"/>
                <w:szCs w:val="24"/>
              </w:rPr>
              <w:t>Anubad</w:t>
            </w:r>
            <w:proofErr w:type="spellEnd"/>
            <w:r w:rsidRPr="00A60AD0">
              <w:rPr>
                <w:rFonts w:ascii="Times New Roman" w:hAnsi="Times New Roman" w:cs="Times New Roman"/>
                <w:sz w:val="24"/>
                <w:szCs w:val="24"/>
              </w:rPr>
              <w:t xml:space="preserve"> me </w:t>
            </w:r>
            <w:proofErr w:type="spellStart"/>
            <w:r w:rsidRPr="00A60AD0">
              <w:rPr>
                <w:rFonts w:ascii="Times New Roman" w:hAnsi="Times New Roman" w:cs="Times New Roman"/>
                <w:sz w:val="24"/>
                <w:szCs w:val="24"/>
              </w:rPr>
              <w:t>Bhasha</w:t>
            </w:r>
            <w:proofErr w:type="spellEnd"/>
            <w:r w:rsidRPr="00A60AD0">
              <w:rPr>
                <w:rFonts w:ascii="Times New Roman" w:hAnsi="Times New Roman" w:cs="Times New Roman"/>
                <w:sz w:val="24"/>
                <w:szCs w:val="24"/>
              </w:rPr>
              <w:t xml:space="preserve"> ka </w:t>
            </w:r>
            <w:proofErr w:type="spellStart"/>
            <w:r w:rsidRPr="00A60AD0">
              <w:rPr>
                <w:rFonts w:ascii="Times New Roman" w:hAnsi="Times New Roman" w:cs="Times New Roman"/>
                <w:sz w:val="24"/>
                <w:szCs w:val="24"/>
              </w:rPr>
              <w:t>Gyan</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pata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hota</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hai</w:t>
            </w:r>
            <w:proofErr w:type="spellEnd"/>
            <w:r w:rsidRPr="00A60AD0">
              <w:rPr>
                <w:rFonts w:ascii="Times New Roman" w:hAnsi="Times New Roman" w:cs="Times New Roman"/>
                <w:sz w:val="24"/>
                <w:szCs w:val="24"/>
              </w:rPr>
              <w:t>.</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8"/>
              <w:rPr>
                <w:rFonts w:ascii="Times New Roman" w:hAnsi="Times New Roman" w:cs="Times New Roman"/>
                <w:b/>
                <w:sz w:val="24"/>
                <w:szCs w:val="24"/>
              </w:rPr>
            </w:pPr>
          </w:p>
          <w:p w:rsidR="00A77D89" w:rsidRPr="00A60AD0" w:rsidRDefault="004F0056">
            <w:pPr>
              <w:pStyle w:val="TableParagraph"/>
              <w:spacing w:before="1"/>
              <w:ind w:left="633"/>
              <w:rPr>
                <w:rFonts w:ascii="Times New Roman" w:hAnsi="Times New Roman" w:cs="Times New Roman"/>
                <w:b/>
                <w:sz w:val="24"/>
                <w:szCs w:val="24"/>
              </w:rPr>
            </w:pPr>
            <w:r w:rsidRPr="00A60AD0">
              <w:rPr>
                <w:rFonts w:ascii="Times New Roman" w:hAnsi="Times New Roman" w:cs="Times New Roman"/>
                <w:b/>
                <w:sz w:val="24"/>
                <w:szCs w:val="24"/>
              </w:rPr>
              <w:t>FIMT X</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
              <w:rPr>
                <w:rFonts w:ascii="Times New Roman" w:hAnsi="Times New Roman" w:cs="Times New Roman"/>
                <w:b/>
                <w:sz w:val="24"/>
                <w:szCs w:val="24"/>
              </w:rPr>
            </w:pPr>
          </w:p>
          <w:p w:rsidR="00A77D89" w:rsidRPr="00A60AD0" w:rsidRDefault="004F0056">
            <w:pPr>
              <w:pStyle w:val="TableParagraph"/>
              <w:ind w:left="126" w:right="98" w:firstLine="136"/>
              <w:rPr>
                <w:rFonts w:ascii="Times New Roman" w:hAnsi="Times New Roman" w:cs="Times New Roman"/>
                <w:b/>
                <w:sz w:val="24"/>
                <w:szCs w:val="24"/>
              </w:rPr>
            </w:pPr>
            <w:r w:rsidRPr="00A60AD0">
              <w:rPr>
                <w:rFonts w:ascii="Times New Roman" w:hAnsi="Times New Roman" w:cs="Times New Roman"/>
                <w:b/>
                <w:sz w:val="24"/>
                <w:szCs w:val="24"/>
              </w:rPr>
              <w:t xml:space="preserve">Financial Management: 302 (for all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Understand about nature, scope, functions and objectives of financial management.</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CO2: Know about the concept of working capital and factors considered in the process of estimation of working capital.</w:t>
            </w:r>
          </w:p>
        </w:tc>
      </w:tr>
      <w:tr w:rsidR="00A77D89" w:rsidRPr="00A60AD0" w:rsidTr="00A3349D">
        <w:trPr>
          <w:gridBefore w:val="2"/>
          <w:wBefore w:w="118" w:type="dxa"/>
          <w:trHeight w:val="6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37" w:lineRule="auto"/>
              <w:ind w:left="107" w:right="140"/>
              <w:rPr>
                <w:rFonts w:ascii="Times New Roman" w:hAnsi="Times New Roman" w:cs="Times New Roman"/>
                <w:sz w:val="24"/>
                <w:szCs w:val="24"/>
              </w:rPr>
            </w:pPr>
            <w:r w:rsidRPr="00A60AD0">
              <w:rPr>
                <w:rFonts w:ascii="Times New Roman" w:hAnsi="Times New Roman" w:cs="Times New Roman"/>
                <w:sz w:val="24"/>
                <w:szCs w:val="24"/>
              </w:rPr>
              <w:t>CO3: Identify two components of financial management i.e. capital budgeting and cost of capital.</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CO4: Understand the conditions essential for declaration of dividend policies of a firm.</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59"/>
              <w:ind w:left="595"/>
              <w:rPr>
                <w:rFonts w:ascii="Times New Roman" w:hAnsi="Times New Roman" w:cs="Times New Roman"/>
                <w:b/>
                <w:sz w:val="24"/>
                <w:szCs w:val="24"/>
              </w:rPr>
            </w:pPr>
            <w:r w:rsidRPr="00A60AD0">
              <w:rPr>
                <w:rFonts w:ascii="Times New Roman" w:hAnsi="Times New Roman" w:cs="Times New Roman"/>
                <w:b/>
                <w:sz w:val="24"/>
                <w:szCs w:val="24"/>
              </w:rPr>
              <w:t>BUST XI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
              <w:rPr>
                <w:rFonts w:ascii="Times New Roman" w:hAnsi="Times New Roman" w:cs="Times New Roman"/>
                <w:b/>
                <w:sz w:val="24"/>
                <w:szCs w:val="24"/>
              </w:rPr>
            </w:pPr>
          </w:p>
          <w:p w:rsidR="00A77D89" w:rsidRPr="00A60AD0" w:rsidRDefault="004F0056">
            <w:pPr>
              <w:pStyle w:val="TableParagraph"/>
              <w:ind w:left="913" w:right="129" w:hanging="761"/>
              <w:rPr>
                <w:rFonts w:ascii="Times New Roman" w:hAnsi="Times New Roman" w:cs="Times New Roman"/>
                <w:b/>
                <w:sz w:val="24"/>
                <w:szCs w:val="24"/>
              </w:rPr>
            </w:pPr>
            <w:r w:rsidRPr="00A60AD0">
              <w:rPr>
                <w:rFonts w:ascii="Times New Roman" w:hAnsi="Times New Roman" w:cs="Times New Roman"/>
                <w:b/>
                <w:sz w:val="24"/>
                <w:szCs w:val="24"/>
              </w:rPr>
              <w:t>Business Statistics: 303 (for all Programmes)</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 xml:space="preserve">CO1: Learn the basics of statistics and its scope in Business and Commerce. The students will learn how to collect, </w:t>
            </w:r>
            <w:proofErr w:type="spellStart"/>
            <w:r w:rsidRPr="00A60AD0">
              <w:rPr>
                <w:rFonts w:ascii="Times New Roman" w:hAnsi="Times New Roman" w:cs="Times New Roman"/>
                <w:sz w:val="24"/>
                <w:szCs w:val="24"/>
              </w:rPr>
              <w:t>analyse</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summarise</w:t>
            </w:r>
            <w:proofErr w:type="spellEnd"/>
            <w:r w:rsidRPr="00A60AD0">
              <w:rPr>
                <w:rFonts w:ascii="Times New Roman" w:hAnsi="Times New Roman" w:cs="Times New Roman"/>
                <w:sz w:val="24"/>
                <w:szCs w:val="24"/>
              </w:rPr>
              <w:t xml:space="preserve"> and interpret data.</w:t>
            </w:r>
          </w:p>
        </w:tc>
      </w:tr>
      <w:tr w:rsidR="00A77D89" w:rsidRPr="00A60AD0" w:rsidTr="00A3349D">
        <w:trPr>
          <w:gridBefore w:val="2"/>
          <w:wBefore w:w="118" w:type="dxa"/>
          <w:trHeight w:val="9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8"/>
              <w:jc w:val="both"/>
              <w:rPr>
                <w:rFonts w:ascii="Times New Roman" w:hAnsi="Times New Roman" w:cs="Times New Roman"/>
                <w:sz w:val="24"/>
                <w:szCs w:val="24"/>
              </w:rPr>
            </w:pPr>
            <w:r w:rsidRPr="00A60AD0">
              <w:rPr>
                <w:rFonts w:ascii="Times New Roman" w:hAnsi="Times New Roman" w:cs="Times New Roman"/>
                <w:sz w:val="24"/>
                <w:szCs w:val="24"/>
              </w:rPr>
              <w:t>CO2: Learn how the economic variables are related and how to determine their relationship. Also they will learn the ways to estimate the value of one variable given the value of another related variable.</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CO3: Understand how to measure the changes of prices, quantities or values over a period of time in relation to its value at some fixed point of time.</w:t>
            </w:r>
          </w:p>
        </w:tc>
      </w:tr>
      <w:tr w:rsidR="00A77D89" w:rsidRPr="00A60AD0" w:rsidTr="00A3349D">
        <w:trPr>
          <w:gridBefore w:val="2"/>
          <w:wBefore w:w="118" w:type="dxa"/>
          <w:trHeight w:val="9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7"/>
              <w:jc w:val="both"/>
              <w:rPr>
                <w:rFonts w:ascii="Times New Roman" w:hAnsi="Times New Roman" w:cs="Times New Roman"/>
                <w:sz w:val="24"/>
                <w:szCs w:val="24"/>
              </w:rPr>
            </w:pPr>
            <w:r w:rsidRPr="00A60AD0">
              <w:rPr>
                <w:rFonts w:ascii="Times New Roman" w:hAnsi="Times New Roman" w:cs="Times New Roman"/>
                <w:sz w:val="24"/>
                <w:szCs w:val="24"/>
              </w:rPr>
              <w:t xml:space="preserve">CO4: </w:t>
            </w:r>
            <w:proofErr w:type="spellStart"/>
            <w:r w:rsidRPr="00A60AD0">
              <w:rPr>
                <w:rFonts w:ascii="Times New Roman" w:hAnsi="Times New Roman" w:cs="Times New Roman"/>
                <w:sz w:val="24"/>
                <w:szCs w:val="24"/>
              </w:rPr>
              <w:t>Analyse</w:t>
            </w:r>
            <w:proofErr w:type="spellEnd"/>
            <w:r w:rsidRPr="00A60AD0">
              <w:rPr>
                <w:rFonts w:ascii="Times New Roman" w:hAnsi="Times New Roman" w:cs="Times New Roman"/>
                <w:sz w:val="24"/>
                <w:szCs w:val="24"/>
              </w:rPr>
              <w:t xml:space="preserve"> various data points recorded over a period of time. It is useful for the study of Trend and Business Cycle. Also they will learn the different approaches to forecasting that are helpful in business and economics.</w:t>
            </w:r>
          </w:p>
        </w:tc>
      </w:tr>
      <w:tr w:rsidR="00A77D89" w:rsidRPr="00A60AD0" w:rsidTr="00A3349D">
        <w:trPr>
          <w:gridBefore w:val="2"/>
          <w:wBefore w:w="118" w:type="dxa"/>
          <w:trHeight w:val="299"/>
        </w:trPr>
        <w:tc>
          <w:tcPr>
            <w:tcW w:w="1899" w:type="dxa"/>
            <w:gridSpan w:val="3"/>
          </w:tcPr>
          <w:p w:rsidR="00A77D89" w:rsidRPr="00A60AD0" w:rsidRDefault="004F0056">
            <w:pPr>
              <w:pStyle w:val="TableParagraph"/>
              <w:spacing w:before="6"/>
              <w:ind w:left="592"/>
              <w:rPr>
                <w:rFonts w:ascii="Times New Roman" w:hAnsi="Times New Roman" w:cs="Times New Roman"/>
                <w:b/>
                <w:sz w:val="24"/>
                <w:szCs w:val="24"/>
              </w:rPr>
            </w:pPr>
            <w:r w:rsidRPr="00A60AD0">
              <w:rPr>
                <w:rFonts w:ascii="Times New Roman" w:hAnsi="Times New Roman" w:cs="Times New Roman"/>
                <w:b/>
                <w:sz w:val="24"/>
                <w:szCs w:val="24"/>
              </w:rPr>
              <w:t>ITAB XII</w:t>
            </w:r>
          </w:p>
        </w:tc>
        <w:tc>
          <w:tcPr>
            <w:tcW w:w="3061" w:type="dxa"/>
            <w:gridSpan w:val="3"/>
          </w:tcPr>
          <w:p w:rsidR="00A77D89" w:rsidRPr="00A60AD0" w:rsidRDefault="004F0056">
            <w:pPr>
              <w:pStyle w:val="TableParagraph"/>
              <w:spacing w:before="6"/>
              <w:ind w:left="234"/>
              <w:rPr>
                <w:rFonts w:ascii="Times New Roman" w:hAnsi="Times New Roman" w:cs="Times New Roman"/>
                <w:b/>
                <w:sz w:val="24"/>
                <w:szCs w:val="24"/>
              </w:rPr>
            </w:pPr>
            <w:r w:rsidRPr="00A60AD0">
              <w:rPr>
                <w:rFonts w:ascii="Times New Roman" w:hAnsi="Times New Roman" w:cs="Times New Roman"/>
                <w:b/>
                <w:sz w:val="24"/>
                <w:szCs w:val="24"/>
              </w:rPr>
              <w:t>Information Technology and</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597"/>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vMerge w:val="restart"/>
            <w:tcBorders>
              <w:top w:val="nil"/>
            </w:tcBorders>
          </w:tcPr>
          <w:p w:rsidR="00A77D89" w:rsidRPr="00A60AD0" w:rsidRDefault="004F0056">
            <w:pPr>
              <w:pStyle w:val="TableParagraph"/>
              <w:ind w:left="587" w:right="95" w:hanging="468"/>
              <w:rPr>
                <w:rFonts w:ascii="Times New Roman" w:hAnsi="Times New Roman" w:cs="Times New Roman"/>
                <w:b/>
                <w:sz w:val="24"/>
                <w:szCs w:val="24"/>
              </w:rPr>
            </w:pPr>
            <w:r w:rsidRPr="00A60AD0">
              <w:rPr>
                <w:rFonts w:ascii="Times New Roman" w:hAnsi="Times New Roman" w:cs="Times New Roman"/>
                <w:b/>
                <w:sz w:val="24"/>
                <w:szCs w:val="24"/>
              </w:rPr>
              <w:t>its Application in Business: 304 (for all Programmes)</w:t>
            </w:r>
          </w:p>
        </w:tc>
        <w:tc>
          <w:tcPr>
            <w:tcW w:w="7442" w:type="dxa"/>
            <w:gridSpan w:val="3"/>
            <w:tcBorders>
              <w:top w:val="nil"/>
              <w:bottom w:val="single" w:sz="6" w:space="0" w:color="000000"/>
            </w:tcBorders>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 1: Understand about IT- its features, deployment and implementation in various fields.</w:t>
            </w:r>
          </w:p>
        </w:tc>
      </w:tr>
      <w:tr w:rsidR="00A77D89" w:rsidRPr="00A60AD0" w:rsidTr="00A3349D">
        <w:trPr>
          <w:gridBefore w:val="2"/>
          <w:wBefore w:w="118" w:type="dxa"/>
          <w:trHeight w:val="597"/>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Borders>
              <w:top w:val="single" w:sz="6" w:space="0" w:color="000000"/>
            </w:tcBorders>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 2: Gain knowledge about computer, its components, memory, hardware &amp; software. EDI and EDI standards.</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 3: Learn about theoretical knowledge on the subject of the utilization of MS- Word &amp; MS-Excel.</w:t>
            </w:r>
          </w:p>
        </w:tc>
      </w:tr>
      <w:tr w:rsidR="00A77D89" w:rsidRPr="00A60AD0" w:rsidTr="00A3349D">
        <w:trPr>
          <w:gridBefore w:val="2"/>
          <w:wBefore w:w="118" w:type="dxa"/>
          <w:trHeight w:val="3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3" w:lineRule="exact"/>
              <w:ind w:left="107"/>
              <w:rPr>
                <w:rFonts w:ascii="Times New Roman" w:hAnsi="Times New Roman" w:cs="Times New Roman"/>
                <w:sz w:val="24"/>
                <w:szCs w:val="24"/>
              </w:rPr>
            </w:pPr>
            <w:r w:rsidRPr="00A60AD0">
              <w:rPr>
                <w:rFonts w:ascii="Times New Roman" w:hAnsi="Times New Roman" w:cs="Times New Roman"/>
                <w:sz w:val="24"/>
                <w:szCs w:val="24"/>
              </w:rPr>
              <w:t>CO 4: Know about computerized accounting i.e., Tally</w:t>
            </w:r>
          </w:p>
        </w:tc>
      </w:tr>
      <w:tr w:rsidR="00A77D89" w:rsidRPr="00A60AD0" w:rsidTr="00A3349D">
        <w:trPr>
          <w:gridBefore w:val="2"/>
          <w:wBefore w:w="118" w:type="dxa"/>
          <w:trHeight w:val="299"/>
        </w:trPr>
        <w:tc>
          <w:tcPr>
            <w:tcW w:w="12402" w:type="dxa"/>
            <w:gridSpan w:val="9"/>
            <w:tcBorders>
              <w:right w:val="nil"/>
            </w:tcBorders>
          </w:tcPr>
          <w:p w:rsidR="00A77D89" w:rsidRPr="00A60AD0" w:rsidRDefault="00A77D89">
            <w:pPr>
              <w:pStyle w:val="TableParagraph"/>
              <w:rPr>
                <w:rFonts w:ascii="Times New Roman" w:hAnsi="Times New Roman" w:cs="Times New Roman"/>
                <w:sz w:val="24"/>
                <w:szCs w:val="24"/>
              </w:rPr>
            </w:pPr>
          </w:p>
        </w:tc>
      </w:tr>
      <w:tr w:rsidR="00A77D89" w:rsidRPr="00A60AD0" w:rsidTr="00A3349D">
        <w:trPr>
          <w:gridBefore w:val="2"/>
          <w:wBefore w:w="118" w:type="dxa"/>
          <w:trHeight w:val="374"/>
        </w:trPr>
        <w:tc>
          <w:tcPr>
            <w:tcW w:w="12402" w:type="dxa"/>
            <w:gridSpan w:val="9"/>
            <w:shd w:val="clear" w:color="auto" w:fill="E4B8B7"/>
          </w:tcPr>
          <w:p w:rsidR="00A77D89" w:rsidRPr="00A60AD0" w:rsidRDefault="004F0056">
            <w:pPr>
              <w:pStyle w:val="TableParagraph"/>
              <w:spacing w:line="260" w:lineRule="exact"/>
              <w:ind w:left="5220" w:right="5207"/>
              <w:jc w:val="center"/>
              <w:rPr>
                <w:rFonts w:ascii="Times New Roman" w:hAnsi="Times New Roman" w:cs="Times New Roman"/>
                <w:sz w:val="24"/>
                <w:szCs w:val="24"/>
              </w:rPr>
            </w:pPr>
            <w:r w:rsidRPr="00A60AD0">
              <w:rPr>
                <w:rFonts w:ascii="Times New Roman" w:hAnsi="Times New Roman" w:cs="Times New Roman"/>
                <w:b/>
                <w:sz w:val="24"/>
                <w:szCs w:val="24"/>
              </w:rPr>
              <w:t>B.COM. 4</w:t>
            </w:r>
            <w:r w:rsidRPr="00A60AD0">
              <w:rPr>
                <w:rFonts w:ascii="Times New Roman" w:hAnsi="Times New Roman" w:cs="Times New Roman"/>
                <w:sz w:val="24"/>
                <w:szCs w:val="24"/>
                <w:vertAlign w:val="superscript"/>
              </w:rPr>
              <w:t>th</w:t>
            </w:r>
            <w:r w:rsidRPr="00A60AD0">
              <w:rPr>
                <w:rFonts w:ascii="Times New Roman" w:hAnsi="Times New Roman" w:cs="Times New Roman"/>
                <w:sz w:val="24"/>
                <w:szCs w:val="24"/>
              </w:rPr>
              <w:t xml:space="preserve">  Semester</w:t>
            </w:r>
          </w:p>
        </w:tc>
      </w:tr>
      <w:tr w:rsidR="00A77D89" w:rsidRPr="00A60AD0" w:rsidTr="00A3349D">
        <w:trPr>
          <w:gridBefore w:val="2"/>
          <w:wBefore w:w="118" w:type="dxa"/>
          <w:trHeight w:val="299"/>
        </w:trPr>
        <w:tc>
          <w:tcPr>
            <w:tcW w:w="1899" w:type="dxa"/>
            <w:gridSpan w:val="3"/>
            <w:shd w:val="clear" w:color="auto" w:fill="C2D59B"/>
          </w:tcPr>
          <w:p w:rsidR="00A77D89" w:rsidRPr="00A60AD0" w:rsidRDefault="004F0056">
            <w:pPr>
              <w:pStyle w:val="TableParagraph"/>
              <w:spacing w:line="260" w:lineRule="exact"/>
              <w:ind w:left="502" w:right="493"/>
              <w:jc w:val="center"/>
              <w:rPr>
                <w:rFonts w:ascii="Times New Roman" w:hAnsi="Times New Roman" w:cs="Times New Roman"/>
                <w:b/>
                <w:sz w:val="24"/>
                <w:szCs w:val="24"/>
              </w:rPr>
            </w:pPr>
            <w:r w:rsidRPr="00A60AD0">
              <w:rPr>
                <w:rFonts w:ascii="Times New Roman" w:hAnsi="Times New Roman" w:cs="Times New Roman"/>
                <w:b/>
                <w:sz w:val="24"/>
                <w:szCs w:val="24"/>
              </w:rPr>
              <w:t>Code</w:t>
            </w:r>
          </w:p>
        </w:tc>
        <w:tc>
          <w:tcPr>
            <w:tcW w:w="3061" w:type="dxa"/>
            <w:gridSpan w:val="3"/>
            <w:shd w:val="clear" w:color="auto" w:fill="C2D59B"/>
          </w:tcPr>
          <w:p w:rsidR="00A77D89" w:rsidRPr="00A60AD0" w:rsidRDefault="004F0056">
            <w:pPr>
              <w:pStyle w:val="TableParagraph"/>
              <w:spacing w:line="260" w:lineRule="exact"/>
              <w:ind w:left="563"/>
              <w:rPr>
                <w:rFonts w:ascii="Times New Roman" w:hAnsi="Times New Roman" w:cs="Times New Roman"/>
                <w:b/>
                <w:sz w:val="24"/>
                <w:szCs w:val="24"/>
              </w:rPr>
            </w:pPr>
            <w:r w:rsidRPr="00A60AD0">
              <w:rPr>
                <w:rFonts w:ascii="Times New Roman" w:hAnsi="Times New Roman" w:cs="Times New Roman"/>
                <w:b/>
                <w:sz w:val="24"/>
                <w:szCs w:val="24"/>
              </w:rPr>
              <w:t>Course Name and No</w:t>
            </w:r>
          </w:p>
        </w:tc>
        <w:tc>
          <w:tcPr>
            <w:tcW w:w="7442" w:type="dxa"/>
            <w:gridSpan w:val="3"/>
            <w:shd w:val="clear" w:color="auto" w:fill="C2D59B"/>
          </w:tcPr>
          <w:p w:rsidR="00A77D89" w:rsidRPr="00A60AD0" w:rsidRDefault="004F0056">
            <w:pPr>
              <w:pStyle w:val="TableParagraph"/>
              <w:spacing w:line="260" w:lineRule="exact"/>
              <w:ind w:left="2938" w:right="2929"/>
              <w:jc w:val="center"/>
              <w:rPr>
                <w:rFonts w:ascii="Times New Roman" w:hAnsi="Times New Roman" w:cs="Times New Roman"/>
                <w:b/>
                <w:sz w:val="24"/>
                <w:szCs w:val="24"/>
              </w:rPr>
            </w:pPr>
            <w:r w:rsidRPr="00A60AD0">
              <w:rPr>
                <w:rFonts w:ascii="Times New Roman" w:hAnsi="Times New Roman" w:cs="Times New Roman"/>
                <w:b/>
                <w:sz w:val="24"/>
                <w:szCs w:val="24"/>
              </w:rPr>
              <w:t>Course Outcome</w:t>
            </w:r>
          </w:p>
        </w:tc>
      </w:tr>
      <w:tr w:rsidR="00A77D89" w:rsidRPr="00A60AD0" w:rsidTr="00A3349D">
        <w:trPr>
          <w:gridBefore w:val="2"/>
          <w:wBefore w:w="118" w:type="dxa"/>
          <w:trHeight w:val="300"/>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9"/>
              <w:rPr>
                <w:rFonts w:ascii="Times New Roman" w:hAnsi="Times New Roman" w:cs="Times New Roman"/>
                <w:b/>
                <w:sz w:val="24"/>
                <w:szCs w:val="24"/>
              </w:rPr>
            </w:pPr>
          </w:p>
          <w:p w:rsidR="00A77D89" w:rsidRPr="00A60AD0" w:rsidRDefault="004F0056">
            <w:pPr>
              <w:pStyle w:val="TableParagraph"/>
              <w:ind w:left="546"/>
              <w:rPr>
                <w:rFonts w:ascii="Times New Roman" w:hAnsi="Times New Roman" w:cs="Times New Roman"/>
                <w:b/>
                <w:sz w:val="24"/>
                <w:szCs w:val="24"/>
              </w:rPr>
            </w:pPr>
            <w:r w:rsidRPr="00A60AD0">
              <w:rPr>
                <w:rFonts w:ascii="Times New Roman" w:hAnsi="Times New Roman" w:cs="Times New Roman"/>
                <w:b/>
                <w:sz w:val="24"/>
                <w:szCs w:val="24"/>
              </w:rPr>
              <w:t>COAC XII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
              <w:rPr>
                <w:rFonts w:ascii="Times New Roman" w:hAnsi="Times New Roman" w:cs="Times New Roman"/>
                <w:b/>
                <w:sz w:val="24"/>
                <w:szCs w:val="24"/>
              </w:rPr>
            </w:pPr>
          </w:p>
          <w:p w:rsidR="00A77D89" w:rsidRPr="00A60AD0" w:rsidRDefault="004F0056">
            <w:pPr>
              <w:pStyle w:val="TableParagraph"/>
              <w:ind w:left="913" w:right="204" w:hanging="687"/>
              <w:rPr>
                <w:rFonts w:ascii="Times New Roman" w:hAnsi="Times New Roman" w:cs="Times New Roman"/>
                <w:b/>
                <w:sz w:val="24"/>
                <w:szCs w:val="24"/>
              </w:rPr>
            </w:pPr>
            <w:r w:rsidRPr="00A60AD0">
              <w:rPr>
                <w:rFonts w:ascii="Times New Roman" w:hAnsi="Times New Roman" w:cs="Times New Roman"/>
                <w:b/>
                <w:sz w:val="24"/>
                <w:szCs w:val="24"/>
              </w:rPr>
              <w:t>Cost Accounting: 401 (For all Programmes)</w:t>
            </w:r>
          </w:p>
        </w:tc>
        <w:tc>
          <w:tcPr>
            <w:tcW w:w="7442" w:type="dxa"/>
            <w:gridSpan w:val="3"/>
          </w:tcPr>
          <w:p w:rsidR="00A77D89" w:rsidRPr="00A60AD0" w:rsidRDefault="004F0056">
            <w:pPr>
              <w:pStyle w:val="TableParagraph"/>
              <w:spacing w:line="261"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6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37" w:lineRule="auto"/>
              <w:ind w:left="107"/>
              <w:rPr>
                <w:rFonts w:ascii="Times New Roman" w:hAnsi="Times New Roman" w:cs="Times New Roman"/>
                <w:sz w:val="24"/>
                <w:szCs w:val="24"/>
              </w:rPr>
            </w:pPr>
            <w:r w:rsidRPr="00A60AD0">
              <w:rPr>
                <w:rFonts w:ascii="Times New Roman" w:hAnsi="Times New Roman" w:cs="Times New Roman"/>
                <w:sz w:val="24"/>
                <w:szCs w:val="24"/>
              </w:rPr>
              <w:t>CO1: Gain knowledge about the nature, scope of cost accounting, preparation of cost sheet.</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 xml:space="preserve">CO2: Enhances their numerical ability in terms of preparation of material control and </w:t>
            </w:r>
            <w:proofErr w:type="spellStart"/>
            <w:r w:rsidRPr="00A60AD0">
              <w:rPr>
                <w:rFonts w:ascii="Times New Roman" w:hAnsi="Times New Roman" w:cs="Times New Roman"/>
                <w:sz w:val="24"/>
                <w:szCs w:val="24"/>
              </w:rPr>
              <w:t>labour</w:t>
            </w:r>
            <w:proofErr w:type="spellEnd"/>
            <w:r w:rsidRPr="00A60AD0">
              <w:rPr>
                <w:rFonts w:ascii="Times New Roman" w:hAnsi="Times New Roman" w:cs="Times New Roman"/>
                <w:sz w:val="24"/>
                <w:szCs w:val="24"/>
              </w:rPr>
              <w:t xml:space="preserve"> turnover issues of a firm</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CO3: Classify different types of overheads and their estimations in cost accounting.</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CO4: Learn the methods of maintaining accounts for a firm where production of a product passes through numbers of processes.</w:t>
            </w:r>
          </w:p>
        </w:tc>
      </w:tr>
      <w:tr w:rsidR="00A77D89" w:rsidRPr="00A60AD0" w:rsidTr="00A3349D">
        <w:trPr>
          <w:gridBefore w:val="2"/>
          <w:wBefore w:w="118" w:type="dxa"/>
          <w:trHeight w:val="300"/>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0"/>
              <w:rPr>
                <w:rFonts w:ascii="Times New Roman" w:hAnsi="Times New Roman" w:cs="Times New Roman"/>
                <w:b/>
                <w:sz w:val="24"/>
                <w:szCs w:val="24"/>
              </w:rPr>
            </w:pPr>
          </w:p>
          <w:p w:rsidR="00A77D89" w:rsidRPr="00A60AD0" w:rsidRDefault="004F0056">
            <w:pPr>
              <w:pStyle w:val="TableParagraph"/>
              <w:ind w:left="491"/>
              <w:rPr>
                <w:rFonts w:ascii="Times New Roman" w:hAnsi="Times New Roman" w:cs="Times New Roman"/>
                <w:b/>
                <w:sz w:val="24"/>
                <w:szCs w:val="24"/>
              </w:rPr>
            </w:pPr>
            <w:r w:rsidRPr="00A60AD0">
              <w:rPr>
                <w:rFonts w:ascii="Times New Roman" w:hAnsi="Times New Roman" w:cs="Times New Roman"/>
                <w:b/>
                <w:sz w:val="24"/>
                <w:szCs w:val="24"/>
              </w:rPr>
              <w:t>COLW XIV</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86"/>
              <w:ind w:left="913" w:right="301" w:hanging="588"/>
              <w:rPr>
                <w:rFonts w:ascii="Times New Roman" w:hAnsi="Times New Roman" w:cs="Times New Roman"/>
                <w:b/>
                <w:sz w:val="24"/>
                <w:szCs w:val="24"/>
              </w:rPr>
            </w:pPr>
            <w:r w:rsidRPr="00A60AD0">
              <w:rPr>
                <w:rFonts w:ascii="Times New Roman" w:hAnsi="Times New Roman" w:cs="Times New Roman"/>
                <w:b/>
                <w:sz w:val="24"/>
                <w:szCs w:val="24"/>
              </w:rPr>
              <w:t>Company Law: 402 (For all Programmes)</w:t>
            </w:r>
          </w:p>
        </w:tc>
        <w:tc>
          <w:tcPr>
            <w:tcW w:w="7442" w:type="dxa"/>
            <w:gridSpan w:val="3"/>
          </w:tcPr>
          <w:p w:rsidR="00A77D89" w:rsidRPr="00A60AD0" w:rsidRDefault="004F0056">
            <w:pPr>
              <w:pStyle w:val="TableParagraph"/>
              <w:spacing w:line="261"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CO1: Know concepts, incorporation and documents for formation of a company</w:t>
            </w:r>
          </w:p>
        </w:tc>
      </w:tr>
      <w:tr w:rsidR="00A77D89" w:rsidRPr="00A60AD0" w:rsidTr="00A3349D">
        <w:trPr>
          <w:gridBefore w:val="2"/>
          <w:wBefore w:w="118" w:type="dxa"/>
          <w:trHeight w:val="6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37" w:lineRule="auto"/>
              <w:ind w:left="107"/>
              <w:rPr>
                <w:rFonts w:ascii="Times New Roman" w:hAnsi="Times New Roman" w:cs="Times New Roman"/>
                <w:sz w:val="24"/>
                <w:szCs w:val="24"/>
              </w:rPr>
            </w:pPr>
            <w:r w:rsidRPr="00A60AD0">
              <w:rPr>
                <w:rFonts w:ascii="Times New Roman" w:hAnsi="Times New Roman" w:cs="Times New Roman"/>
                <w:sz w:val="24"/>
                <w:szCs w:val="24"/>
              </w:rPr>
              <w:t>CO2: Explore about different types of companies, membership, acquisition, termination, rights; qualifications, rights and duties of a company secretary.</w:t>
            </w:r>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CO3: Know about various types of company meetings</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CO4: Study about company management, Directors and provisions relating to directorship, provisions relating to winding up of a company.</w:t>
            </w:r>
          </w:p>
        </w:tc>
      </w:tr>
      <w:tr w:rsidR="00A77D89" w:rsidRPr="00A60AD0" w:rsidTr="00A3349D">
        <w:trPr>
          <w:gridBefore w:val="2"/>
          <w:wBefore w:w="118" w:type="dxa"/>
          <w:trHeight w:val="300"/>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64"/>
              <w:ind w:left="520"/>
              <w:rPr>
                <w:rFonts w:ascii="Times New Roman" w:hAnsi="Times New Roman" w:cs="Times New Roman"/>
                <w:b/>
                <w:sz w:val="24"/>
                <w:szCs w:val="24"/>
              </w:rPr>
            </w:pPr>
            <w:r w:rsidRPr="00A60AD0">
              <w:rPr>
                <w:rFonts w:ascii="Times New Roman" w:hAnsi="Times New Roman" w:cs="Times New Roman"/>
                <w:b/>
                <w:sz w:val="24"/>
                <w:szCs w:val="24"/>
              </w:rPr>
              <w:t>AUDG XV</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7"/>
              <w:rPr>
                <w:rFonts w:ascii="Times New Roman" w:hAnsi="Times New Roman" w:cs="Times New Roman"/>
                <w:b/>
                <w:sz w:val="24"/>
                <w:szCs w:val="24"/>
              </w:rPr>
            </w:pPr>
          </w:p>
          <w:p w:rsidR="00A77D89" w:rsidRPr="00A60AD0" w:rsidRDefault="004F0056">
            <w:pPr>
              <w:pStyle w:val="TableParagraph"/>
              <w:ind w:left="232" w:right="101" w:hanging="104"/>
              <w:rPr>
                <w:rFonts w:ascii="Times New Roman" w:hAnsi="Times New Roman" w:cs="Times New Roman"/>
                <w:b/>
                <w:sz w:val="24"/>
                <w:szCs w:val="24"/>
              </w:rPr>
            </w:pPr>
            <w:r w:rsidRPr="00A60AD0">
              <w:rPr>
                <w:rFonts w:ascii="Times New Roman" w:hAnsi="Times New Roman" w:cs="Times New Roman"/>
                <w:b/>
                <w:sz w:val="24"/>
                <w:szCs w:val="24"/>
              </w:rPr>
              <w:t xml:space="preserve">Auditing: 403 (For General and A&amp;F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lastRenderedPageBreak/>
              <w:t>At the end of this course, the students will be able to:</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CO1: Learn about the procedures followed by a firm in auditing financial accounts</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CO2: Gain skill in auditing procedures followed in day to day business activities.</w:t>
            </w:r>
          </w:p>
        </w:tc>
      </w:tr>
      <w:tr w:rsidR="00A77D89" w:rsidRPr="00A60AD0" w:rsidTr="00A3349D">
        <w:trPr>
          <w:gridBefore w:val="2"/>
          <w:wBefore w:w="118" w:type="dxa"/>
          <w:trHeight w:val="6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37" w:lineRule="auto"/>
              <w:ind w:left="107"/>
              <w:rPr>
                <w:rFonts w:ascii="Times New Roman" w:hAnsi="Times New Roman" w:cs="Times New Roman"/>
                <w:sz w:val="24"/>
                <w:szCs w:val="24"/>
              </w:rPr>
            </w:pPr>
            <w:r w:rsidRPr="00A60AD0">
              <w:rPr>
                <w:rFonts w:ascii="Times New Roman" w:hAnsi="Times New Roman" w:cs="Times New Roman"/>
                <w:sz w:val="24"/>
                <w:szCs w:val="24"/>
              </w:rPr>
              <w:t>CO3: Be acquainting with themselves about the auditing procedures followed in limited companies.</w:t>
            </w:r>
          </w:p>
        </w:tc>
      </w:tr>
      <w:tr w:rsidR="00A77D89" w:rsidRPr="00A60AD0" w:rsidTr="00A3349D">
        <w:trPr>
          <w:gridBefore w:val="2"/>
          <w:wBefore w:w="118" w:type="dxa"/>
          <w:trHeight w:val="597"/>
        </w:trPr>
        <w:tc>
          <w:tcPr>
            <w:tcW w:w="1899" w:type="dxa"/>
            <w:gridSpan w:val="3"/>
            <w:tcBorders>
              <w:top w:val="nil"/>
              <w:bottom w:val="single" w:sz="6" w:space="0" w:color="000000"/>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top w:val="nil"/>
              <w:bottom w:val="single" w:sz="6" w:space="0" w:color="000000"/>
            </w:tcBorders>
          </w:tcPr>
          <w:p w:rsidR="00A77D89" w:rsidRPr="00A60AD0" w:rsidRDefault="00A77D89">
            <w:pPr>
              <w:pStyle w:val="TableParagraph"/>
              <w:rPr>
                <w:rFonts w:ascii="Times New Roman" w:hAnsi="Times New Roman" w:cs="Times New Roman"/>
                <w:sz w:val="24"/>
                <w:szCs w:val="24"/>
              </w:rPr>
            </w:pPr>
          </w:p>
        </w:tc>
        <w:tc>
          <w:tcPr>
            <w:tcW w:w="7442" w:type="dxa"/>
            <w:gridSpan w:val="3"/>
            <w:tcBorders>
              <w:top w:val="nil"/>
              <w:bottom w:val="single" w:sz="6" w:space="0" w:color="000000"/>
            </w:tcBorders>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CO4: Develop the skill of communication and reporting pattern followed in auditing of accounts.</w:t>
            </w:r>
          </w:p>
        </w:tc>
      </w:tr>
      <w:tr w:rsidR="00A77D89" w:rsidRPr="00A60AD0" w:rsidTr="00A3349D">
        <w:trPr>
          <w:gridBefore w:val="2"/>
          <w:wBefore w:w="118" w:type="dxa"/>
          <w:trHeight w:val="297"/>
        </w:trPr>
        <w:tc>
          <w:tcPr>
            <w:tcW w:w="1899" w:type="dxa"/>
            <w:gridSpan w:val="3"/>
            <w:vMerge w:val="restart"/>
            <w:tcBorders>
              <w:top w:val="single" w:sz="6" w:space="0" w:color="000000"/>
            </w:tcBorders>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66"/>
              <w:ind w:left="537"/>
              <w:rPr>
                <w:rFonts w:ascii="Times New Roman" w:hAnsi="Times New Roman" w:cs="Times New Roman"/>
                <w:b/>
                <w:sz w:val="24"/>
                <w:szCs w:val="24"/>
              </w:rPr>
            </w:pPr>
            <w:r w:rsidRPr="00A60AD0">
              <w:rPr>
                <w:rFonts w:ascii="Times New Roman" w:hAnsi="Times New Roman" w:cs="Times New Roman"/>
                <w:b/>
                <w:sz w:val="24"/>
                <w:szCs w:val="24"/>
              </w:rPr>
              <w:t>SMKT XV</w:t>
            </w:r>
          </w:p>
        </w:tc>
        <w:tc>
          <w:tcPr>
            <w:tcW w:w="3061" w:type="dxa"/>
            <w:gridSpan w:val="3"/>
            <w:vMerge w:val="restart"/>
            <w:tcBorders>
              <w:top w:val="single" w:sz="6" w:space="0" w:color="000000"/>
            </w:tcBorders>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9"/>
              <w:rPr>
                <w:rFonts w:ascii="Times New Roman" w:hAnsi="Times New Roman" w:cs="Times New Roman"/>
                <w:b/>
                <w:sz w:val="24"/>
                <w:szCs w:val="24"/>
              </w:rPr>
            </w:pPr>
          </w:p>
          <w:p w:rsidR="00A77D89" w:rsidRPr="00A60AD0" w:rsidRDefault="004F0056">
            <w:pPr>
              <w:pStyle w:val="TableParagraph"/>
              <w:ind w:left="258" w:right="234" w:firstLine="28"/>
              <w:rPr>
                <w:rFonts w:ascii="Times New Roman" w:hAnsi="Times New Roman" w:cs="Times New Roman"/>
                <w:b/>
                <w:sz w:val="24"/>
                <w:szCs w:val="24"/>
              </w:rPr>
            </w:pPr>
            <w:r w:rsidRPr="00A60AD0">
              <w:rPr>
                <w:rFonts w:ascii="Times New Roman" w:hAnsi="Times New Roman" w:cs="Times New Roman"/>
                <w:b/>
                <w:sz w:val="24"/>
                <w:szCs w:val="24"/>
              </w:rPr>
              <w:t xml:space="preserve">Service Marketing: 403 (for MKT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Borders>
              <w:top w:val="single" w:sz="6" w:space="0" w:color="000000"/>
            </w:tcBorders>
          </w:tcPr>
          <w:p w:rsidR="00A77D89" w:rsidRPr="00A60AD0" w:rsidRDefault="004F0056">
            <w:pPr>
              <w:pStyle w:val="TableParagraph"/>
              <w:spacing w:line="258"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Know about the meaning of service and marketing of service. It also highlights about the growth of service sector.</w:t>
            </w:r>
          </w:p>
        </w:tc>
      </w:tr>
      <w:tr w:rsidR="00A77D89" w:rsidRPr="00A60AD0" w:rsidTr="00A3349D">
        <w:trPr>
          <w:gridBefore w:val="2"/>
          <w:wBefore w:w="118" w:type="dxa"/>
          <w:trHeight w:val="3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3" w:lineRule="exact"/>
              <w:ind w:left="107"/>
              <w:rPr>
                <w:rFonts w:ascii="Times New Roman" w:hAnsi="Times New Roman" w:cs="Times New Roman"/>
                <w:sz w:val="24"/>
                <w:szCs w:val="24"/>
              </w:rPr>
            </w:pPr>
            <w:r w:rsidRPr="00A60AD0">
              <w:rPr>
                <w:rFonts w:ascii="Times New Roman" w:hAnsi="Times New Roman" w:cs="Times New Roman"/>
                <w:sz w:val="24"/>
                <w:szCs w:val="24"/>
              </w:rPr>
              <w:t xml:space="preserve">CO2: Understand about Service Customers and Customer </w:t>
            </w:r>
            <w:proofErr w:type="spellStart"/>
            <w:r w:rsidRPr="00A60AD0">
              <w:rPr>
                <w:rFonts w:ascii="Times New Roman" w:hAnsi="Times New Roman" w:cs="Times New Roman"/>
                <w:sz w:val="24"/>
                <w:szCs w:val="24"/>
              </w:rPr>
              <w:t>Behaviour</w:t>
            </w:r>
            <w:proofErr w:type="spellEnd"/>
            <w:r w:rsidRPr="00A60AD0">
              <w:rPr>
                <w:rFonts w:ascii="Times New Roman" w:hAnsi="Times New Roman" w:cs="Times New Roman"/>
                <w:sz w:val="24"/>
                <w:szCs w:val="24"/>
              </w:rPr>
              <w:t>.</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52" w:lineRule="auto"/>
              <w:ind w:left="107"/>
              <w:rPr>
                <w:rFonts w:ascii="Times New Roman" w:hAnsi="Times New Roman" w:cs="Times New Roman"/>
                <w:sz w:val="24"/>
                <w:szCs w:val="24"/>
              </w:rPr>
            </w:pPr>
            <w:r w:rsidRPr="00A60AD0">
              <w:rPr>
                <w:rFonts w:ascii="Times New Roman" w:hAnsi="Times New Roman" w:cs="Times New Roman"/>
                <w:w w:val="95"/>
                <w:sz w:val="24"/>
                <w:szCs w:val="24"/>
              </w:rPr>
              <w:t xml:space="preserve">CO3: Understand expanded marketing mix, i.e., 7P’s in service marketing and </w:t>
            </w:r>
            <w:r w:rsidRPr="00A60AD0">
              <w:rPr>
                <w:rFonts w:ascii="Times New Roman" w:hAnsi="Times New Roman" w:cs="Times New Roman"/>
                <w:sz w:val="24"/>
                <w:szCs w:val="24"/>
              </w:rPr>
              <w:t>Quality of Services.</w:t>
            </w:r>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CO4: Relate Service Marketing applications in services.</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ind w:left="602"/>
              <w:rPr>
                <w:rFonts w:ascii="Times New Roman" w:hAnsi="Times New Roman" w:cs="Times New Roman"/>
                <w:b/>
                <w:sz w:val="24"/>
                <w:szCs w:val="24"/>
              </w:rPr>
            </w:pPr>
            <w:r w:rsidRPr="00A60AD0">
              <w:rPr>
                <w:rFonts w:ascii="Times New Roman" w:hAnsi="Times New Roman" w:cs="Times New Roman"/>
                <w:b/>
                <w:sz w:val="24"/>
                <w:szCs w:val="24"/>
              </w:rPr>
              <w:t>IFTR XV</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6"/>
              <w:rPr>
                <w:rFonts w:ascii="Times New Roman" w:hAnsi="Times New Roman" w:cs="Times New Roman"/>
                <w:b/>
                <w:sz w:val="24"/>
                <w:szCs w:val="24"/>
              </w:rPr>
            </w:pPr>
          </w:p>
          <w:p w:rsidR="00A77D89" w:rsidRPr="00A60AD0" w:rsidRDefault="004F0056">
            <w:pPr>
              <w:pStyle w:val="TableParagraph"/>
              <w:spacing w:line="237" w:lineRule="auto"/>
              <w:ind w:left="234" w:right="146" w:hanging="63"/>
              <w:rPr>
                <w:rFonts w:ascii="Times New Roman" w:hAnsi="Times New Roman" w:cs="Times New Roman"/>
                <w:b/>
                <w:sz w:val="24"/>
                <w:szCs w:val="24"/>
              </w:rPr>
            </w:pPr>
            <w:r w:rsidRPr="00A60AD0">
              <w:rPr>
                <w:rFonts w:ascii="Times New Roman" w:hAnsi="Times New Roman" w:cs="Times New Roman"/>
                <w:b/>
                <w:sz w:val="24"/>
                <w:szCs w:val="24"/>
              </w:rPr>
              <w:t xml:space="preserve">Indian Foreign Trade: 403 (for INBU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9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42" w:lineRule="auto"/>
              <w:ind w:left="107" w:right="140"/>
              <w:rPr>
                <w:rFonts w:ascii="Times New Roman" w:hAnsi="Times New Roman" w:cs="Times New Roman"/>
                <w:sz w:val="24"/>
                <w:szCs w:val="24"/>
              </w:rPr>
            </w:pPr>
            <w:r w:rsidRPr="00A60AD0">
              <w:rPr>
                <w:rFonts w:ascii="Times New Roman" w:hAnsi="Times New Roman" w:cs="Times New Roman"/>
                <w:sz w:val="24"/>
                <w:szCs w:val="24"/>
              </w:rPr>
              <w:t xml:space="preserve">CO1: Be informed about various commodities that India exports and </w:t>
            </w:r>
            <w:proofErr w:type="gramStart"/>
            <w:r w:rsidRPr="00A60AD0">
              <w:rPr>
                <w:rFonts w:ascii="Times New Roman" w:hAnsi="Times New Roman" w:cs="Times New Roman"/>
                <w:sz w:val="24"/>
                <w:szCs w:val="24"/>
              </w:rPr>
              <w:t xml:space="preserve">imports  </w:t>
            </w:r>
            <w:r w:rsidRPr="00A60AD0">
              <w:rPr>
                <w:rFonts w:ascii="Times New Roman" w:hAnsi="Times New Roman" w:cs="Times New Roman"/>
                <w:sz w:val="24"/>
                <w:szCs w:val="24"/>
              </w:rPr>
              <w:t>and</w:t>
            </w:r>
            <w:proofErr w:type="gramEnd"/>
            <w:r w:rsidRPr="00A60AD0">
              <w:rPr>
                <w:rFonts w:ascii="Times New Roman" w:hAnsi="Times New Roman" w:cs="Times New Roman"/>
                <w:spacing w:val="-35"/>
                <w:sz w:val="24"/>
                <w:szCs w:val="24"/>
              </w:rPr>
              <w:t xml:space="preserve"> </w:t>
            </w:r>
            <w:r w:rsidRPr="00A60AD0">
              <w:rPr>
                <w:rFonts w:ascii="Times New Roman" w:hAnsi="Times New Roman" w:cs="Times New Roman"/>
                <w:sz w:val="24"/>
                <w:szCs w:val="24"/>
              </w:rPr>
              <w:t>their</w:t>
            </w:r>
            <w:r w:rsidRPr="00A60AD0">
              <w:rPr>
                <w:rFonts w:ascii="Times New Roman" w:hAnsi="Times New Roman" w:cs="Times New Roman"/>
                <w:spacing w:val="-35"/>
                <w:sz w:val="24"/>
                <w:szCs w:val="24"/>
              </w:rPr>
              <w:t xml:space="preserve"> </w:t>
            </w:r>
            <w:r w:rsidRPr="00A60AD0">
              <w:rPr>
                <w:rFonts w:ascii="Times New Roman" w:hAnsi="Times New Roman" w:cs="Times New Roman"/>
                <w:sz w:val="24"/>
                <w:szCs w:val="24"/>
              </w:rPr>
              <w:t>dimension</w:t>
            </w:r>
            <w:r w:rsidRPr="00A60AD0">
              <w:rPr>
                <w:rFonts w:ascii="Times New Roman" w:hAnsi="Times New Roman" w:cs="Times New Roman"/>
                <w:spacing w:val="-36"/>
                <w:sz w:val="24"/>
                <w:szCs w:val="24"/>
              </w:rPr>
              <w:t xml:space="preserve"> </w:t>
            </w:r>
            <w:r w:rsidRPr="00A60AD0">
              <w:rPr>
                <w:rFonts w:ascii="Times New Roman" w:hAnsi="Times New Roman" w:cs="Times New Roman"/>
                <w:sz w:val="24"/>
                <w:szCs w:val="24"/>
              </w:rPr>
              <w:t>along</w:t>
            </w:r>
            <w:r w:rsidRPr="00A60AD0">
              <w:rPr>
                <w:rFonts w:ascii="Times New Roman" w:hAnsi="Times New Roman" w:cs="Times New Roman"/>
                <w:spacing w:val="-36"/>
                <w:sz w:val="24"/>
                <w:szCs w:val="24"/>
              </w:rPr>
              <w:t xml:space="preserve"> </w:t>
            </w:r>
            <w:r w:rsidRPr="00A60AD0">
              <w:rPr>
                <w:rFonts w:ascii="Times New Roman" w:hAnsi="Times New Roman" w:cs="Times New Roman"/>
                <w:sz w:val="24"/>
                <w:szCs w:val="24"/>
              </w:rPr>
              <w:t>with</w:t>
            </w:r>
            <w:r w:rsidRPr="00A60AD0">
              <w:rPr>
                <w:rFonts w:ascii="Times New Roman" w:hAnsi="Times New Roman" w:cs="Times New Roman"/>
                <w:spacing w:val="-35"/>
                <w:sz w:val="24"/>
                <w:szCs w:val="24"/>
              </w:rPr>
              <w:t xml:space="preserve"> </w:t>
            </w:r>
            <w:r w:rsidRPr="00A60AD0">
              <w:rPr>
                <w:rFonts w:ascii="Times New Roman" w:hAnsi="Times New Roman" w:cs="Times New Roman"/>
                <w:sz w:val="24"/>
                <w:szCs w:val="24"/>
              </w:rPr>
              <w:t>India’s</w:t>
            </w:r>
            <w:r w:rsidRPr="00A60AD0">
              <w:rPr>
                <w:rFonts w:ascii="Times New Roman" w:hAnsi="Times New Roman" w:cs="Times New Roman"/>
                <w:spacing w:val="-34"/>
                <w:sz w:val="24"/>
                <w:szCs w:val="24"/>
              </w:rPr>
              <w:t xml:space="preserve"> </w:t>
            </w:r>
            <w:r w:rsidRPr="00A60AD0">
              <w:rPr>
                <w:rFonts w:ascii="Times New Roman" w:hAnsi="Times New Roman" w:cs="Times New Roman"/>
                <w:sz w:val="24"/>
                <w:szCs w:val="24"/>
              </w:rPr>
              <w:t>foreign</w:t>
            </w:r>
            <w:r w:rsidRPr="00A60AD0">
              <w:rPr>
                <w:rFonts w:ascii="Times New Roman" w:hAnsi="Times New Roman" w:cs="Times New Roman"/>
                <w:spacing w:val="-35"/>
                <w:sz w:val="24"/>
                <w:szCs w:val="24"/>
              </w:rPr>
              <w:t xml:space="preserve"> </w:t>
            </w:r>
            <w:r w:rsidRPr="00A60AD0">
              <w:rPr>
                <w:rFonts w:ascii="Times New Roman" w:hAnsi="Times New Roman" w:cs="Times New Roman"/>
                <w:sz w:val="24"/>
                <w:szCs w:val="24"/>
              </w:rPr>
              <w:t>trade</w:t>
            </w:r>
            <w:r w:rsidRPr="00A60AD0">
              <w:rPr>
                <w:rFonts w:ascii="Times New Roman" w:hAnsi="Times New Roman" w:cs="Times New Roman"/>
                <w:spacing w:val="-34"/>
                <w:sz w:val="24"/>
                <w:szCs w:val="24"/>
              </w:rPr>
              <w:t xml:space="preserve"> </w:t>
            </w:r>
            <w:r w:rsidRPr="00A60AD0">
              <w:rPr>
                <w:rFonts w:ascii="Times New Roman" w:hAnsi="Times New Roman" w:cs="Times New Roman"/>
                <w:sz w:val="24"/>
                <w:szCs w:val="24"/>
              </w:rPr>
              <w:t>position</w:t>
            </w:r>
            <w:r w:rsidRPr="00A60AD0">
              <w:rPr>
                <w:rFonts w:ascii="Times New Roman" w:hAnsi="Times New Roman" w:cs="Times New Roman"/>
                <w:spacing w:val="-34"/>
                <w:sz w:val="24"/>
                <w:szCs w:val="24"/>
              </w:rPr>
              <w:t xml:space="preserve"> </w:t>
            </w:r>
            <w:r w:rsidRPr="00A60AD0">
              <w:rPr>
                <w:rFonts w:ascii="Times New Roman" w:hAnsi="Times New Roman" w:cs="Times New Roman"/>
                <w:sz w:val="24"/>
                <w:szCs w:val="24"/>
              </w:rPr>
              <w:t>i</w:t>
            </w:r>
            <w:r w:rsidRPr="00A60AD0">
              <w:rPr>
                <w:rFonts w:ascii="Times New Roman" w:hAnsi="Times New Roman" w:cs="Times New Roman"/>
                <w:sz w:val="24"/>
                <w:szCs w:val="24"/>
              </w:rPr>
              <w:t>n</w:t>
            </w:r>
            <w:r w:rsidRPr="00A60AD0">
              <w:rPr>
                <w:rFonts w:ascii="Times New Roman" w:hAnsi="Times New Roman" w:cs="Times New Roman"/>
                <w:spacing w:val="-35"/>
                <w:sz w:val="24"/>
                <w:szCs w:val="24"/>
              </w:rPr>
              <w:t xml:space="preserve"> </w:t>
            </w:r>
            <w:r w:rsidRPr="00A60AD0">
              <w:rPr>
                <w:rFonts w:ascii="Times New Roman" w:hAnsi="Times New Roman" w:cs="Times New Roman"/>
                <w:sz w:val="24"/>
                <w:szCs w:val="24"/>
              </w:rPr>
              <w:t>global</w:t>
            </w:r>
            <w:r w:rsidRPr="00A60AD0">
              <w:rPr>
                <w:rFonts w:ascii="Times New Roman" w:hAnsi="Times New Roman" w:cs="Times New Roman"/>
                <w:spacing w:val="-35"/>
                <w:sz w:val="24"/>
                <w:szCs w:val="24"/>
              </w:rPr>
              <w:t xml:space="preserve"> </w:t>
            </w:r>
            <w:r w:rsidRPr="00A60AD0">
              <w:rPr>
                <w:rFonts w:ascii="Times New Roman" w:hAnsi="Times New Roman" w:cs="Times New Roman"/>
                <w:sz w:val="24"/>
                <w:szCs w:val="24"/>
              </w:rPr>
              <w:t>market.</w:t>
            </w:r>
          </w:p>
        </w:tc>
      </w:tr>
      <w:tr w:rsidR="00A77D89" w:rsidRPr="00A60AD0" w:rsidTr="00A3349D">
        <w:trPr>
          <w:gridBefore w:val="2"/>
          <w:wBefore w:w="118" w:type="dxa"/>
          <w:trHeight w:val="556"/>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CO2: Know about various policies of foreign trade of Govt. of India and how policy body is being formed in India along with their control on exchange rate.</w:t>
            </w:r>
          </w:p>
        </w:tc>
      </w:tr>
      <w:tr w:rsidR="00A77D89" w:rsidRPr="00A60AD0" w:rsidTr="00A3349D">
        <w:trPr>
          <w:gridBefore w:val="2"/>
          <w:wBefore w:w="118"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CO3: Gain knowledge about various incentives provided to the Indian exporters, their role played by commercial banks, EXIM Banks, RBI in Indian foreign Trade.</w:t>
            </w:r>
          </w:p>
        </w:tc>
      </w:tr>
      <w:tr w:rsidR="00A77D89" w:rsidRPr="00A60AD0" w:rsidTr="00A3349D">
        <w:trPr>
          <w:gridBefore w:val="2"/>
          <w:wBefore w:w="118"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CO4: Enhance knowledge on Govt. infrastructure provided for export promotion</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ind w:left="595"/>
              <w:rPr>
                <w:rFonts w:ascii="Times New Roman" w:hAnsi="Times New Roman" w:cs="Times New Roman"/>
                <w:b/>
                <w:sz w:val="24"/>
                <w:szCs w:val="24"/>
              </w:rPr>
            </w:pPr>
            <w:r w:rsidRPr="00A60AD0">
              <w:rPr>
                <w:rFonts w:ascii="Times New Roman" w:hAnsi="Times New Roman" w:cs="Times New Roman"/>
                <w:b/>
                <w:sz w:val="24"/>
                <w:szCs w:val="24"/>
              </w:rPr>
              <w:t>FINS XV</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7"/>
              <w:rPr>
                <w:rFonts w:ascii="Times New Roman" w:hAnsi="Times New Roman" w:cs="Times New Roman"/>
                <w:b/>
                <w:sz w:val="24"/>
                <w:szCs w:val="24"/>
              </w:rPr>
            </w:pPr>
          </w:p>
          <w:p w:rsidR="00A77D89" w:rsidRPr="00A60AD0" w:rsidRDefault="004F0056">
            <w:pPr>
              <w:pStyle w:val="TableParagraph"/>
              <w:ind w:left="126" w:right="118"/>
              <w:jc w:val="center"/>
              <w:rPr>
                <w:rFonts w:ascii="Times New Roman" w:hAnsi="Times New Roman" w:cs="Times New Roman"/>
                <w:b/>
                <w:sz w:val="24"/>
                <w:szCs w:val="24"/>
              </w:rPr>
            </w:pPr>
            <w:r w:rsidRPr="00A60AD0">
              <w:rPr>
                <w:rFonts w:ascii="Times New Roman" w:hAnsi="Times New Roman" w:cs="Times New Roman"/>
                <w:b/>
                <w:sz w:val="24"/>
                <w:szCs w:val="24"/>
              </w:rPr>
              <w:lastRenderedPageBreak/>
              <w:t xml:space="preserve">Fundamentals of Insurance: 403 (for B&amp;I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lastRenderedPageBreak/>
              <w:t>At the end of this course, the students will be able to:</w:t>
            </w:r>
          </w:p>
        </w:tc>
      </w:tr>
      <w:tr w:rsidR="00A77D89" w:rsidRPr="00A60AD0" w:rsidTr="00A3349D">
        <w:trPr>
          <w:gridBefore w:val="2"/>
          <w:wBefore w:w="118"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6"/>
              <w:jc w:val="both"/>
              <w:rPr>
                <w:rFonts w:ascii="Times New Roman" w:hAnsi="Times New Roman" w:cs="Times New Roman"/>
                <w:sz w:val="24"/>
                <w:szCs w:val="24"/>
              </w:rPr>
            </w:pPr>
            <w:r w:rsidRPr="00A60AD0">
              <w:rPr>
                <w:rFonts w:ascii="Times New Roman" w:hAnsi="Times New Roman" w:cs="Times New Roman"/>
                <w:sz w:val="24"/>
                <w:szCs w:val="24"/>
              </w:rPr>
              <w:t>CO1: Identify purpose, need of insurance, Insurance as a social security tool, Insurance and economic development as well as fundamentals principles of Life Insurance and General Insurance</w:t>
            </w:r>
          </w:p>
        </w:tc>
      </w:tr>
      <w:tr w:rsidR="00A77D89" w:rsidRPr="00A60AD0" w:rsidTr="00A3349D">
        <w:trPr>
          <w:gridBefore w:val="2"/>
          <w:wBefore w:w="118"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49" w:lineRule="auto"/>
              <w:ind w:left="107" w:right="96"/>
              <w:jc w:val="both"/>
              <w:rPr>
                <w:rFonts w:ascii="Times New Roman" w:hAnsi="Times New Roman" w:cs="Times New Roman"/>
                <w:sz w:val="24"/>
                <w:szCs w:val="24"/>
              </w:rPr>
            </w:pPr>
            <w:r w:rsidRPr="00A60AD0">
              <w:rPr>
                <w:rFonts w:ascii="Times New Roman" w:hAnsi="Times New Roman" w:cs="Times New Roman"/>
                <w:sz w:val="24"/>
                <w:szCs w:val="24"/>
              </w:rPr>
              <w:t>CO2: Learn and analyze fundamentals of Agency Law, definition of</w:t>
            </w:r>
            <w:r w:rsidRPr="00A60AD0">
              <w:rPr>
                <w:rFonts w:ascii="Times New Roman" w:hAnsi="Times New Roman" w:cs="Times New Roman"/>
                <w:sz w:val="24"/>
                <w:szCs w:val="24"/>
              </w:rPr>
              <w:t xml:space="preserve"> an agent, </w:t>
            </w:r>
            <w:r w:rsidRPr="00A60AD0">
              <w:rPr>
                <w:rFonts w:ascii="Times New Roman" w:hAnsi="Times New Roman" w:cs="Times New Roman"/>
                <w:sz w:val="24"/>
                <w:szCs w:val="24"/>
              </w:rPr>
              <w:t>agents regulations, Insurance Intermediaries, Agent’s compensation, promotional schemes for Agents, Agents’ Club Membership, etc.</w:t>
            </w:r>
          </w:p>
        </w:tc>
      </w:tr>
      <w:tr w:rsidR="00A77D89" w:rsidRPr="00A60AD0" w:rsidTr="00A3349D">
        <w:trPr>
          <w:gridBefore w:val="2"/>
          <w:wBefore w:w="118" w:type="dxa"/>
          <w:trHeight w:val="12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6"/>
              <w:jc w:val="both"/>
              <w:rPr>
                <w:rFonts w:ascii="Times New Roman" w:hAnsi="Times New Roman" w:cs="Times New Roman"/>
                <w:sz w:val="24"/>
                <w:szCs w:val="24"/>
              </w:rPr>
            </w:pPr>
            <w:r w:rsidRPr="00A60AD0">
              <w:rPr>
                <w:rFonts w:ascii="Times New Roman" w:hAnsi="Times New Roman" w:cs="Times New Roman"/>
                <w:sz w:val="24"/>
                <w:szCs w:val="24"/>
              </w:rPr>
              <w:t xml:space="preserve">CO3: Procedure for becoming an Agent: Pre-requisites for obtaining a license; Duration of license; Cancellation </w:t>
            </w:r>
            <w:r w:rsidRPr="00A60AD0">
              <w:rPr>
                <w:rFonts w:ascii="Times New Roman" w:hAnsi="Times New Roman" w:cs="Times New Roman"/>
                <w:sz w:val="24"/>
                <w:szCs w:val="24"/>
              </w:rPr>
              <w:t>of license; Revocation or suspension/termination of agent appointment; Code of conduct; Unfair practices.</w:t>
            </w:r>
          </w:p>
        </w:tc>
      </w:tr>
      <w:tr w:rsidR="00A77D89" w:rsidRPr="00A60AD0" w:rsidTr="00A3349D">
        <w:trPr>
          <w:gridBefore w:val="2"/>
          <w:wBefore w:w="118" w:type="dxa"/>
          <w:trHeight w:val="11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4"/>
              <w:jc w:val="both"/>
              <w:rPr>
                <w:rFonts w:ascii="Times New Roman" w:hAnsi="Times New Roman" w:cs="Times New Roman"/>
                <w:sz w:val="24"/>
                <w:szCs w:val="24"/>
              </w:rPr>
            </w:pPr>
            <w:r w:rsidRPr="00A60AD0">
              <w:rPr>
                <w:rFonts w:ascii="Times New Roman" w:hAnsi="Times New Roman" w:cs="Times New Roman"/>
                <w:sz w:val="24"/>
                <w:szCs w:val="24"/>
              </w:rPr>
              <w:t>CO4: Functions of the Agent: Proposal form and other forms for grant of cover; Financial and medical underwriting; Material information; Nomination and assignment; Procedure regarding settlement of policy claims. Hazards- Physical hazards, Moral Hazards.</w:t>
            </w:r>
          </w:p>
        </w:tc>
      </w:tr>
      <w:tr w:rsidR="00A77D89" w:rsidRPr="00A60AD0" w:rsidTr="00A3349D">
        <w:trPr>
          <w:gridBefore w:val="2"/>
          <w:wBefore w:w="118" w:type="dxa"/>
          <w:trHeight w:val="299"/>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7"/>
              <w:rPr>
                <w:rFonts w:ascii="Times New Roman" w:hAnsi="Times New Roman" w:cs="Times New Roman"/>
                <w:b/>
                <w:sz w:val="24"/>
                <w:szCs w:val="24"/>
              </w:rPr>
            </w:pPr>
          </w:p>
          <w:p w:rsidR="00A77D89" w:rsidRPr="00A60AD0" w:rsidRDefault="004F0056">
            <w:pPr>
              <w:pStyle w:val="TableParagraph"/>
              <w:spacing w:before="1"/>
              <w:ind w:left="518"/>
              <w:rPr>
                <w:rFonts w:ascii="Times New Roman" w:hAnsi="Times New Roman" w:cs="Times New Roman"/>
                <w:b/>
                <w:sz w:val="24"/>
                <w:szCs w:val="24"/>
              </w:rPr>
            </w:pPr>
            <w:r w:rsidRPr="00A60AD0">
              <w:rPr>
                <w:rFonts w:ascii="Times New Roman" w:hAnsi="Times New Roman" w:cs="Times New Roman"/>
                <w:b/>
                <w:sz w:val="24"/>
                <w:szCs w:val="24"/>
              </w:rPr>
              <w:t>HRMT XV</w:t>
            </w:r>
          </w:p>
        </w:tc>
        <w:tc>
          <w:tcPr>
            <w:tcW w:w="3061" w:type="dxa"/>
            <w:gridSpan w:val="3"/>
            <w:vMerge w:val="restart"/>
            <w:tcBorders>
              <w:top w:val="nil"/>
            </w:tcBorders>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84"/>
              <w:ind w:left="957" w:right="147" w:hanging="788"/>
              <w:rPr>
                <w:rFonts w:ascii="Times New Roman" w:hAnsi="Times New Roman" w:cs="Times New Roman"/>
                <w:b/>
                <w:sz w:val="24"/>
                <w:szCs w:val="24"/>
              </w:rPr>
            </w:pPr>
            <w:r w:rsidRPr="00A60AD0">
              <w:rPr>
                <w:rFonts w:ascii="Times New Roman" w:hAnsi="Times New Roman" w:cs="Times New Roman"/>
                <w:b/>
                <w:sz w:val="24"/>
                <w:szCs w:val="24"/>
              </w:rPr>
              <w:t xml:space="preserve">HRM: 403 (for HRM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Borders>
              <w:top w:val="nil"/>
            </w:tcBorders>
          </w:tcPr>
          <w:p w:rsidR="00A77D89" w:rsidRPr="00A60AD0" w:rsidRDefault="004F0056">
            <w:pPr>
              <w:pStyle w:val="TableParagraph"/>
              <w:spacing w:line="261"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Understand basics concept, objectives, scope, functions, importance and evolution of HRM</w:t>
            </w:r>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CO2: Issues relating to Human Resource Planning and Job Analysis</w:t>
            </w:r>
          </w:p>
        </w:tc>
      </w:tr>
      <w:tr w:rsidR="00A77D89" w:rsidRPr="00A60AD0" w:rsidTr="00A3349D">
        <w:trPr>
          <w:gridBefore w:val="2"/>
          <w:wBefore w:w="118" w:type="dxa"/>
          <w:trHeight w:val="3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3" w:lineRule="exact"/>
              <w:ind w:left="107"/>
              <w:rPr>
                <w:rFonts w:ascii="Times New Roman" w:hAnsi="Times New Roman" w:cs="Times New Roman"/>
                <w:sz w:val="24"/>
                <w:szCs w:val="24"/>
              </w:rPr>
            </w:pPr>
            <w:r w:rsidRPr="00A60AD0">
              <w:rPr>
                <w:rFonts w:ascii="Times New Roman" w:hAnsi="Times New Roman" w:cs="Times New Roman"/>
                <w:sz w:val="24"/>
                <w:szCs w:val="24"/>
              </w:rPr>
              <w:t>CO3: Recruitment, Selection, Placement etc of the workers</w:t>
            </w:r>
          </w:p>
        </w:tc>
      </w:tr>
      <w:tr w:rsidR="00A77D89" w:rsidRPr="00A60AD0" w:rsidTr="00A3349D">
        <w:trPr>
          <w:gridBefore w:val="2"/>
          <w:wBefore w:w="118"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7"/>
              <w:jc w:val="both"/>
              <w:rPr>
                <w:rFonts w:ascii="Times New Roman" w:hAnsi="Times New Roman" w:cs="Times New Roman"/>
                <w:sz w:val="24"/>
                <w:szCs w:val="24"/>
              </w:rPr>
            </w:pPr>
            <w:r w:rsidRPr="00A60AD0">
              <w:rPr>
                <w:rFonts w:ascii="Times New Roman" w:hAnsi="Times New Roman" w:cs="Times New Roman"/>
                <w:sz w:val="24"/>
                <w:szCs w:val="24"/>
              </w:rPr>
              <w:t xml:space="preserve">CO4: Areas and methods of training, Rights of consumer, protection of consumer rights and Grievance </w:t>
            </w:r>
            <w:proofErr w:type="spellStart"/>
            <w:r w:rsidRPr="00A60AD0">
              <w:rPr>
                <w:rFonts w:ascii="Times New Roman" w:hAnsi="Times New Roman" w:cs="Times New Roman"/>
                <w:sz w:val="24"/>
                <w:szCs w:val="24"/>
              </w:rPr>
              <w:t>Redressal</w:t>
            </w:r>
            <w:proofErr w:type="spellEnd"/>
            <w:r w:rsidRPr="00A60AD0">
              <w:rPr>
                <w:rFonts w:ascii="Times New Roman" w:hAnsi="Times New Roman" w:cs="Times New Roman"/>
                <w:sz w:val="24"/>
                <w:szCs w:val="24"/>
              </w:rPr>
              <w:t xml:space="preserve"> Machinery Executive Development etc. Compensation Administration, Incentives, Health &amp; Safety measures</w:t>
            </w:r>
            <w:r w:rsidRPr="00A60AD0">
              <w:rPr>
                <w:rFonts w:ascii="Times New Roman" w:hAnsi="Times New Roman" w:cs="Times New Roman"/>
                <w:spacing w:val="-15"/>
                <w:sz w:val="24"/>
                <w:szCs w:val="24"/>
              </w:rPr>
              <w:t xml:space="preserve"> </w:t>
            </w:r>
            <w:r w:rsidRPr="00A60AD0">
              <w:rPr>
                <w:rFonts w:ascii="Times New Roman" w:hAnsi="Times New Roman" w:cs="Times New Roman"/>
                <w:sz w:val="24"/>
                <w:szCs w:val="24"/>
              </w:rPr>
              <w:t>etc</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51"/>
              <w:ind w:left="530"/>
              <w:rPr>
                <w:rFonts w:ascii="Times New Roman" w:hAnsi="Times New Roman" w:cs="Times New Roman"/>
                <w:b/>
                <w:sz w:val="24"/>
                <w:szCs w:val="24"/>
              </w:rPr>
            </w:pPr>
            <w:r w:rsidRPr="00A60AD0">
              <w:rPr>
                <w:rFonts w:ascii="Times New Roman" w:hAnsi="Times New Roman" w:cs="Times New Roman"/>
                <w:b/>
                <w:sz w:val="24"/>
                <w:szCs w:val="24"/>
              </w:rPr>
              <w:t>IBSM XVI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5"/>
              <w:rPr>
                <w:rFonts w:ascii="Times New Roman" w:hAnsi="Times New Roman" w:cs="Times New Roman"/>
                <w:b/>
                <w:sz w:val="24"/>
                <w:szCs w:val="24"/>
              </w:rPr>
            </w:pPr>
          </w:p>
          <w:p w:rsidR="00A77D89" w:rsidRPr="00A60AD0" w:rsidRDefault="004F0056">
            <w:pPr>
              <w:pStyle w:val="TableParagraph"/>
              <w:spacing w:before="1"/>
              <w:ind w:left="381" w:right="247" w:hanging="111"/>
              <w:rPr>
                <w:rFonts w:ascii="Times New Roman" w:hAnsi="Times New Roman" w:cs="Times New Roman"/>
                <w:b/>
                <w:sz w:val="24"/>
                <w:szCs w:val="24"/>
              </w:rPr>
            </w:pPr>
            <w:r w:rsidRPr="00A60AD0">
              <w:rPr>
                <w:rFonts w:ascii="Times New Roman" w:hAnsi="Times New Roman" w:cs="Times New Roman"/>
                <w:b/>
                <w:sz w:val="24"/>
                <w:szCs w:val="24"/>
              </w:rPr>
              <w:t>Indian Banking System: 404 (for General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9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4"/>
              <w:jc w:val="both"/>
              <w:rPr>
                <w:rFonts w:ascii="Times New Roman" w:hAnsi="Times New Roman" w:cs="Times New Roman"/>
                <w:sz w:val="24"/>
                <w:szCs w:val="24"/>
              </w:rPr>
            </w:pPr>
            <w:r w:rsidRPr="00A60AD0">
              <w:rPr>
                <w:rFonts w:ascii="Times New Roman" w:hAnsi="Times New Roman" w:cs="Times New Roman"/>
                <w:sz w:val="24"/>
                <w:szCs w:val="24"/>
              </w:rPr>
              <w:t>CO1: Be acquainted with meaning and definition of banking, development of banking in India, features and classification of Banks, major provisions of Banking Regulation Act,</w:t>
            </w:r>
            <w:r w:rsidRPr="00A60AD0">
              <w:rPr>
                <w:rFonts w:ascii="Times New Roman" w:hAnsi="Times New Roman" w:cs="Times New Roman"/>
                <w:spacing w:val="-5"/>
                <w:sz w:val="24"/>
                <w:szCs w:val="24"/>
              </w:rPr>
              <w:t xml:space="preserve"> </w:t>
            </w:r>
            <w:proofErr w:type="gramStart"/>
            <w:r w:rsidRPr="00A60AD0">
              <w:rPr>
                <w:rFonts w:ascii="Times New Roman" w:hAnsi="Times New Roman" w:cs="Times New Roman"/>
                <w:sz w:val="24"/>
                <w:szCs w:val="24"/>
              </w:rPr>
              <w:t>1949</w:t>
            </w:r>
            <w:proofErr w:type="gramEnd"/>
            <w:r w:rsidRPr="00A60AD0">
              <w:rPr>
                <w:rFonts w:ascii="Times New Roman" w:hAnsi="Times New Roman" w:cs="Times New Roman"/>
                <w:sz w:val="24"/>
                <w:szCs w:val="24"/>
              </w:rPr>
              <w:t>.</w:t>
            </w:r>
          </w:p>
        </w:tc>
      </w:tr>
      <w:tr w:rsidR="00A77D89" w:rsidRPr="00A60AD0" w:rsidTr="00A3349D">
        <w:trPr>
          <w:gridBefore w:val="2"/>
          <w:wBefore w:w="118" w:type="dxa"/>
          <w:trHeight w:val="11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CO2: Know about the meanings of unit banking, branch banking, corresponde</w:t>
            </w:r>
            <w:r w:rsidRPr="00A60AD0">
              <w:rPr>
                <w:rFonts w:ascii="Times New Roman" w:hAnsi="Times New Roman" w:cs="Times New Roman"/>
                <w:sz w:val="24"/>
                <w:szCs w:val="24"/>
              </w:rPr>
              <w:t>nt banking, chain banking, pure banking, mixed banking, relationship banking, narrow banking, universal banking, RRBs, retail banking, wholesale banking, private banking etc.</w:t>
            </w:r>
          </w:p>
        </w:tc>
      </w:tr>
      <w:tr w:rsidR="00A77D89" w:rsidRPr="00A60AD0" w:rsidTr="00A3349D">
        <w:trPr>
          <w:gridBefore w:val="2"/>
          <w:wBefore w:w="118" w:type="dxa"/>
          <w:trHeight w:val="12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4"/>
              <w:jc w:val="both"/>
              <w:rPr>
                <w:rFonts w:ascii="Times New Roman" w:hAnsi="Times New Roman" w:cs="Times New Roman"/>
                <w:sz w:val="24"/>
                <w:szCs w:val="24"/>
              </w:rPr>
            </w:pPr>
            <w:r w:rsidRPr="00A60AD0">
              <w:rPr>
                <w:rFonts w:ascii="Times New Roman" w:hAnsi="Times New Roman" w:cs="Times New Roman"/>
                <w:sz w:val="24"/>
                <w:szCs w:val="24"/>
              </w:rPr>
              <w:t>CO3: Understand social control over banks, nationalization, indigenous banks, and investment policy of Indian commercial banks, liquidity of banks, SLR calculation, balance sheet of commercial banks, capital structure of banking organization, various sched</w:t>
            </w:r>
            <w:r w:rsidRPr="00A60AD0">
              <w:rPr>
                <w:rFonts w:ascii="Times New Roman" w:hAnsi="Times New Roman" w:cs="Times New Roman"/>
                <w:sz w:val="24"/>
                <w:szCs w:val="24"/>
              </w:rPr>
              <w:t>ules.</w:t>
            </w:r>
          </w:p>
        </w:tc>
      </w:tr>
      <w:tr w:rsidR="00A77D89" w:rsidRPr="00A60AD0" w:rsidTr="00A3349D">
        <w:trPr>
          <w:gridBefore w:val="2"/>
          <w:wBefore w:w="118" w:type="dxa"/>
          <w:trHeight w:val="15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4"/>
              <w:jc w:val="both"/>
              <w:rPr>
                <w:rFonts w:ascii="Times New Roman" w:hAnsi="Times New Roman" w:cs="Times New Roman"/>
                <w:sz w:val="24"/>
                <w:szCs w:val="24"/>
              </w:rPr>
            </w:pPr>
            <w:r w:rsidRPr="00A60AD0">
              <w:rPr>
                <w:rFonts w:ascii="Times New Roman" w:hAnsi="Times New Roman" w:cs="Times New Roman"/>
                <w:sz w:val="24"/>
                <w:szCs w:val="24"/>
              </w:rPr>
              <w:t>CO4: Have an idea about recent trends in Indian Baking, core banking, types of financing, take out financing, revolving credit, syndicated loan, bridge loan, consortium finance, preferred finance, guarantee services, non fund based business, repayment meth</w:t>
            </w:r>
            <w:r w:rsidRPr="00A60AD0">
              <w:rPr>
                <w:rFonts w:ascii="Times New Roman" w:hAnsi="Times New Roman" w:cs="Times New Roman"/>
                <w:sz w:val="24"/>
                <w:szCs w:val="24"/>
              </w:rPr>
              <w:t>od, factoring, bank net, ATM, phone banking, internet banking, etc.</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69"/>
              <w:ind w:left="496"/>
              <w:rPr>
                <w:rFonts w:ascii="Times New Roman" w:hAnsi="Times New Roman" w:cs="Times New Roman"/>
                <w:b/>
                <w:sz w:val="24"/>
                <w:szCs w:val="24"/>
              </w:rPr>
            </w:pPr>
            <w:r w:rsidRPr="00A60AD0">
              <w:rPr>
                <w:rFonts w:ascii="Times New Roman" w:hAnsi="Times New Roman" w:cs="Times New Roman"/>
                <w:b/>
                <w:sz w:val="24"/>
                <w:szCs w:val="24"/>
              </w:rPr>
              <w:lastRenderedPageBreak/>
              <w:t>SAPM XVI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53"/>
              <w:ind w:left="126" w:right="119"/>
              <w:jc w:val="center"/>
              <w:rPr>
                <w:rFonts w:ascii="Times New Roman" w:hAnsi="Times New Roman" w:cs="Times New Roman"/>
                <w:b/>
                <w:sz w:val="24"/>
                <w:szCs w:val="24"/>
              </w:rPr>
            </w:pPr>
            <w:r w:rsidRPr="00A60AD0">
              <w:rPr>
                <w:rFonts w:ascii="Times New Roman" w:hAnsi="Times New Roman" w:cs="Times New Roman"/>
                <w:b/>
                <w:sz w:val="24"/>
                <w:szCs w:val="24"/>
              </w:rPr>
              <w:lastRenderedPageBreak/>
              <w:t xml:space="preserve">Security Analysis and Portfolio Management: 404 (for A&amp;F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lastRenderedPageBreak/>
              <w:t>At the end of this course, the students will be able to:</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Be acquainting with the meaning, process and types of investments alternatives available to various investors.</w:t>
            </w:r>
          </w:p>
        </w:tc>
      </w:tr>
      <w:tr w:rsidR="00A77D89" w:rsidRPr="00A60AD0" w:rsidTr="00A3349D">
        <w:trPr>
          <w:gridBefore w:val="2"/>
          <w:wBefore w:w="118" w:type="dxa"/>
          <w:trHeight w:val="3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1" w:lineRule="exact"/>
              <w:ind w:left="107"/>
              <w:rPr>
                <w:rFonts w:ascii="Times New Roman" w:hAnsi="Times New Roman" w:cs="Times New Roman"/>
                <w:sz w:val="24"/>
                <w:szCs w:val="24"/>
              </w:rPr>
            </w:pPr>
            <w:r w:rsidRPr="00A60AD0">
              <w:rPr>
                <w:rFonts w:ascii="Times New Roman" w:hAnsi="Times New Roman" w:cs="Times New Roman"/>
                <w:sz w:val="24"/>
                <w:szCs w:val="24"/>
              </w:rPr>
              <w:t>CO2: Different guidelines prevailed in formation and creation of portfolios.</w:t>
            </w:r>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CO3: Analyze theories the Capital Asset Pricing Model (CAPM)</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CO4: Understand the fundamentals related to risk - return and other performance measurement models.</w:t>
            </w:r>
          </w:p>
        </w:tc>
      </w:tr>
      <w:tr w:rsidR="00A77D89" w:rsidRPr="00A60AD0" w:rsidTr="00A3349D">
        <w:trPr>
          <w:gridBefore w:val="2"/>
          <w:wBefore w:w="118" w:type="dxa"/>
          <w:trHeight w:val="301"/>
        </w:trPr>
        <w:tc>
          <w:tcPr>
            <w:tcW w:w="1899" w:type="dxa"/>
            <w:gridSpan w:val="3"/>
            <w:vMerge w:val="restart"/>
          </w:tcPr>
          <w:p w:rsidR="00A77D89" w:rsidRPr="00A60AD0" w:rsidRDefault="00A77D89">
            <w:pPr>
              <w:pStyle w:val="TableParagraph"/>
              <w:spacing w:before="7"/>
              <w:rPr>
                <w:rFonts w:ascii="Times New Roman" w:hAnsi="Times New Roman" w:cs="Times New Roman"/>
                <w:b/>
                <w:sz w:val="24"/>
                <w:szCs w:val="24"/>
              </w:rPr>
            </w:pPr>
          </w:p>
          <w:p w:rsidR="00A77D89" w:rsidRPr="00A60AD0" w:rsidRDefault="004F0056">
            <w:pPr>
              <w:pStyle w:val="TableParagraph"/>
              <w:spacing w:before="1"/>
              <w:ind w:left="513"/>
              <w:rPr>
                <w:rFonts w:ascii="Times New Roman" w:hAnsi="Times New Roman" w:cs="Times New Roman"/>
                <w:b/>
                <w:sz w:val="24"/>
                <w:szCs w:val="24"/>
              </w:rPr>
            </w:pPr>
            <w:r w:rsidRPr="00A60AD0">
              <w:rPr>
                <w:rFonts w:ascii="Times New Roman" w:hAnsi="Times New Roman" w:cs="Times New Roman"/>
                <w:b/>
                <w:sz w:val="24"/>
                <w:szCs w:val="24"/>
              </w:rPr>
              <w:t>COBR XVI</w:t>
            </w:r>
          </w:p>
        </w:tc>
        <w:tc>
          <w:tcPr>
            <w:tcW w:w="3061" w:type="dxa"/>
            <w:gridSpan w:val="3"/>
            <w:vMerge w:val="restart"/>
          </w:tcPr>
          <w:p w:rsidR="00A77D89" w:rsidRPr="00A60AD0" w:rsidRDefault="004F0056">
            <w:pPr>
              <w:pStyle w:val="TableParagraph"/>
              <w:spacing w:before="184"/>
              <w:ind w:left="258" w:right="135" w:hanging="101"/>
              <w:rPr>
                <w:rFonts w:ascii="Times New Roman" w:hAnsi="Times New Roman" w:cs="Times New Roman"/>
                <w:b/>
                <w:sz w:val="24"/>
                <w:szCs w:val="24"/>
              </w:rPr>
            </w:pPr>
            <w:r w:rsidRPr="00A60AD0">
              <w:rPr>
                <w:rFonts w:ascii="Times New Roman" w:hAnsi="Times New Roman" w:cs="Times New Roman"/>
                <w:b/>
                <w:sz w:val="24"/>
                <w:szCs w:val="24"/>
              </w:rPr>
              <w:t xml:space="preserve">Consumer </w:t>
            </w:r>
            <w:proofErr w:type="spellStart"/>
            <w:r w:rsidRPr="00A60AD0">
              <w:rPr>
                <w:rFonts w:ascii="Times New Roman" w:hAnsi="Times New Roman" w:cs="Times New Roman"/>
                <w:b/>
                <w:sz w:val="24"/>
                <w:szCs w:val="24"/>
              </w:rPr>
              <w:t>Behaviour</w:t>
            </w:r>
            <w:proofErr w:type="spellEnd"/>
            <w:r w:rsidRPr="00A60AD0">
              <w:rPr>
                <w:rFonts w:ascii="Times New Roman" w:hAnsi="Times New Roman" w:cs="Times New Roman"/>
                <w:b/>
                <w:sz w:val="24"/>
                <w:szCs w:val="24"/>
              </w:rPr>
              <w:t xml:space="preserve">: 404 (for MKT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Pr>
          <w:p w:rsidR="00A77D89" w:rsidRPr="00A60AD0" w:rsidRDefault="004F0056">
            <w:pPr>
              <w:pStyle w:val="TableParagraph"/>
              <w:spacing w:line="263"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 xml:space="preserve">CO1: Understand the importance of Consumer </w:t>
            </w:r>
            <w:proofErr w:type="spellStart"/>
            <w:r w:rsidRPr="00A60AD0">
              <w:rPr>
                <w:rFonts w:ascii="Times New Roman" w:hAnsi="Times New Roman" w:cs="Times New Roman"/>
                <w:sz w:val="24"/>
                <w:szCs w:val="24"/>
              </w:rPr>
              <w:t>Behaviour</w:t>
            </w:r>
            <w:proofErr w:type="spellEnd"/>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CO2: Know about the buying decision making process of consumers.</w:t>
            </w:r>
          </w:p>
        </w:tc>
      </w:tr>
      <w:tr w:rsidR="00A77D89" w:rsidRPr="00A60AD0" w:rsidTr="00A3349D">
        <w:trPr>
          <w:gridBefore w:val="2"/>
          <w:wBefore w:w="118" w:type="dxa"/>
          <w:trHeight w:val="299"/>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7442" w:type="dxa"/>
            <w:gridSpan w:val="3"/>
            <w:tcBorders>
              <w:top w:val="nil"/>
            </w:tcBorders>
          </w:tcPr>
          <w:p w:rsidR="00A77D89" w:rsidRPr="00A60AD0" w:rsidRDefault="004F0056">
            <w:pPr>
              <w:pStyle w:val="TableParagraph"/>
              <w:spacing w:line="261" w:lineRule="exact"/>
              <w:ind w:left="107"/>
              <w:rPr>
                <w:rFonts w:ascii="Times New Roman" w:hAnsi="Times New Roman" w:cs="Times New Roman"/>
                <w:sz w:val="24"/>
                <w:szCs w:val="24"/>
              </w:rPr>
            </w:pPr>
            <w:r w:rsidRPr="00A60AD0">
              <w:rPr>
                <w:rFonts w:ascii="Times New Roman" w:hAnsi="Times New Roman" w:cs="Times New Roman"/>
                <w:sz w:val="24"/>
                <w:szCs w:val="24"/>
              </w:rPr>
              <w:t xml:space="preserve">CO3: Analyze the influence of socio-cultural factors in consumer </w:t>
            </w:r>
            <w:proofErr w:type="spellStart"/>
            <w:r w:rsidRPr="00A60AD0">
              <w:rPr>
                <w:rFonts w:ascii="Times New Roman" w:hAnsi="Times New Roman" w:cs="Times New Roman"/>
                <w:sz w:val="24"/>
                <w:szCs w:val="24"/>
              </w:rPr>
              <w:t>behaviour</w:t>
            </w:r>
            <w:proofErr w:type="spellEnd"/>
          </w:p>
        </w:tc>
      </w:tr>
      <w:tr w:rsidR="00A77D89" w:rsidRPr="00A60AD0" w:rsidTr="00A3349D">
        <w:trPr>
          <w:gridBefore w:val="2"/>
          <w:wBefore w:w="118" w:type="dxa"/>
          <w:trHeight w:val="3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 xml:space="preserve">CO4: Personal and Psychological Factors of Consumer </w:t>
            </w:r>
            <w:proofErr w:type="spellStart"/>
            <w:r w:rsidRPr="00A60AD0">
              <w:rPr>
                <w:rFonts w:ascii="Times New Roman" w:hAnsi="Times New Roman" w:cs="Times New Roman"/>
                <w:sz w:val="24"/>
                <w:szCs w:val="24"/>
              </w:rPr>
              <w:t>Behaviour</w:t>
            </w:r>
            <w:proofErr w:type="spellEnd"/>
            <w:r w:rsidRPr="00A60AD0">
              <w:rPr>
                <w:rFonts w:ascii="Times New Roman" w:hAnsi="Times New Roman" w:cs="Times New Roman"/>
                <w:sz w:val="24"/>
                <w:szCs w:val="24"/>
              </w:rPr>
              <w:t>.</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0"/>
              <w:rPr>
                <w:rFonts w:ascii="Times New Roman" w:hAnsi="Times New Roman" w:cs="Times New Roman"/>
                <w:b/>
                <w:sz w:val="24"/>
                <w:szCs w:val="24"/>
              </w:rPr>
            </w:pPr>
          </w:p>
          <w:p w:rsidR="00A77D89" w:rsidRPr="00A60AD0" w:rsidRDefault="004F0056">
            <w:pPr>
              <w:pStyle w:val="TableParagraph"/>
              <w:ind w:left="558"/>
              <w:rPr>
                <w:rFonts w:ascii="Times New Roman" w:hAnsi="Times New Roman" w:cs="Times New Roman"/>
                <w:b/>
                <w:sz w:val="24"/>
                <w:szCs w:val="24"/>
              </w:rPr>
            </w:pPr>
            <w:r w:rsidRPr="00A60AD0">
              <w:rPr>
                <w:rFonts w:ascii="Times New Roman" w:hAnsi="Times New Roman" w:cs="Times New Roman"/>
                <w:b/>
                <w:sz w:val="24"/>
                <w:szCs w:val="24"/>
              </w:rPr>
              <w:t>IBEV XVI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5"/>
              <w:rPr>
                <w:rFonts w:ascii="Times New Roman" w:hAnsi="Times New Roman" w:cs="Times New Roman"/>
                <w:b/>
                <w:sz w:val="24"/>
                <w:szCs w:val="24"/>
              </w:rPr>
            </w:pPr>
          </w:p>
          <w:p w:rsidR="00A77D89" w:rsidRPr="00A60AD0" w:rsidRDefault="004F0056">
            <w:pPr>
              <w:pStyle w:val="TableParagraph"/>
              <w:ind w:left="263" w:right="255" w:hanging="1"/>
              <w:jc w:val="center"/>
              <w:rPr>
                <w:rFonts w:ascii="Times New Roman" w:hAnsi="Times New Roman" w:cs="Times New Roman"/>
                <w:b/>
                <w:sz w:val="24"/>
                <w:szCs w:val="24"/>
              </w:rPr>
            </w:pPr>
            <w:r w:rsidRPr="00A60AD0">
              <w:rPr>
                <w:rFonts w:ascii="Times New Roman" w:hAnsi="Times New Roman" w:cs="Times New Roman"/>
                <w:b/>
                <w:sz w:val="24"/>
                <w:szCs w:val="24"/>
              </w:rPr>
              <w:t xml:space="preserve">International Business Environment: 404 (for INBU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9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CO1: Be acquainting with importance of economic environment of business, geography, socio-cultural, commercial, legal and political factors on international</w:t>
            </w:r>
            <w:r w:rsidRPr="00A60AD0">
              <w:rPr>
                <w:rFonts w:ascii="Times New Roman" w:hAnsi="Times New Roman" w:cs="Times New Roman"/>
                <w:spacing w:val="-4"/>
                <w:sz w:val="24"/>
                <w:szCs w:val="24"/>
              </w:rPr>
              <w:t xml:space="preserve"> </w:t>
            </w:r>
            <w:r w:rsidRPr="00A60AD0">
              <w:rPr>
                <w:rFonts w:ascii="Times New Roman" w:hAnsi="Times New Roman" w:cs="Times New Roman"/>
                <w:sz w:val="24"/>
                <w:szCs w:val="24"/>
              </w:rPr>
              <w:t>business.</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CO2: Know how trade takes place between/amongst the countries and how the countries derive gains from international trade.</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42" w:lineRule="auto"/>
              <w:ind w:left="107"/>
              <w:rPr>
                <w:rFonts w:ascii="Times New Roman" w:hAnsi="Times New Roman" w:cs="Times New Roman"/>
                <w:sz w:val="24"/>
                <w:szCs w:val="24"/>
              </w:rPr>
            </w:pPr>
            <w:r w:rsidRPr="00A60AD0">
              <w:rPr>
                <w:rFonts w:ascii="Times New Roman" w:hAnsi="Times New Roman" w:cs="Times New Roman"/>
                <w:sz w:val="24"/>
                <w:szCs w:val="24"/>
              </w:rPr>
              <w:t xml:space="preserve">CO3: Gain idea about foreign investment and information about the role and </w:t>
            </w:r>
            <w:r w:rsidRPr="00A60AD0">
              <w:rPr>
                <w:rFonts w:ascii="Times New Roman" w:hAnsi="Times New Roman" w:cs="Times New Roman"/>
                <w:sz w:val="24"/>
                <w:szCs w:val="24"/>
              </w:rPr>
              <w:t>operation of MNC’s</w:t>
            </w:r>
          </w:p>
        </w:tc>
      </w:tr>
      <w:tr w:rsidR="00A77D89" w:rsidRPr="00A60AD0" w:rsidTr="00A3349D">
        <w:trPr>
          <w:gridBefore w:val="2"/>
          <w:wBefore w:w="118" w:type="dxa"/>
          <w:trHeight w:val="9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3"/>
              <w:jc w:val="both"/>
              <w:rPr>
                <w:rFonts w:ascii="Times New Roman" w:hAnsi="Times New Roman" w:cs="Times New Roman"/>
                <w:sz w:val="24"/>
                <w:szCs w:val="24"/>
              </w:rPr>
            </w:pPr>
            <w:r w:rsidRPr="00A60AD0">
              <w:rPr>
                <w:rFonts w:ascii="Times New Roman" w:hAnsi="Times New Roman" w:cs="Times New Roman"/>
                <w:sz w:val="24"/>
                <w:szCs w:val="24"/>
              </w:rPr>
              <w:t>CO4: Thoughts about legal, regional and international economic co-operation and how financial institution and agreement are working in international scenario.</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0"/>
              <w:rPr>
                <w:rFonts w:ascii="Times New Roman" w:hAnsi="Times New Roman" w:cs="Times New Roman"/>
                <w:b/>
                <w:sz w:val="24"/>
                <w:szCs w:val="24"/>
              </w:rPr>
            </w:pPr>
          </w:p>
          <w:p w:rsidR="00A77D89" w:rsidRPr="00A60AD0" w:rsidRDefault="004F0056">
            <w:pPr>
              <w:pStyle w:val="TableParagraph"/>
              <w:ind w:left="563"/>
              <w:rPr>
                <w:rFonts w:ascii="Times New Roman" w:hAnsi="Times New Roman" w:cs="Times New Roman"/>
                <w:b/>
                <w:sz w:val="24"/>
                <w:szCs w:val="24"/>
              </w:rPr>
            </w:pPr>
            <w:r w:rsidRPr="00A60AD0">
              <w:rPr>
                <w:rFonts w:ascii="Times New Roman" w:hAnsi="Times New Roman" w:cs="Times New Roman"/>
                <w:b/>
                <w:sz w:val="24"/>
                <w:szCs w:val="24"/>
              </w:rPr>
              <w:t>MIFI XVI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28"/>
              <w:ind w:left="493" w:right="253" w:hanging="219"/>
              <w:rPr>
                <w:rFonts w:ascii="Times New Roman" w:hAnsi="Times New Roman" w:cs="Times New Roman"/>
                <w:b/>
                <w:sz w:val="24"/>
                <w:szCs w:val="24"/>
              </w:rPr>
            </w:pPr>
            <w:r w:rsidRPr="00A60AD0">
              <w:rPr>
                <w:rFonts w:ascii="Times New Roman" w:hAnsi="Times New Roman" w:cs="Times New Roman"/>
                <w:b/>
                <w:sz w:val="24"/>
                <w:szCs w:val="24"/>
              </w:rPr>
              <w:t xml:space="preserve">Micro Finance: 404 (for B&amp;I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CO1: Know about, nature, scope, evolution of Micro Finance, concept of livelihood and financial literacy.</w:t>
            </w:r>
          </w:p>
        </w:tc>
      </w:tr>
      <w:tr w:rsidR="00A77D89" w:rsidRPr="00A60AD0" w:rsidTr="00A3349D">
        <w:trPr>
          <w:gridBefore w:val="2"/>
          <w:wBefore w:w="118" w:type="dxa"/>
          <w:trHeight w:val="9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6"/>
              <w:jc w:val="both"/>
              <w:rPr>
                <w:rFonts w:ascii="Times New Roman" w:hAnsi="Times New Roman" w:cs="Times New Roman"/>
                <w:sz w:val="24"/>
                <w:szCs w:val="24"/>
              </w:rPr>
            </w:pPr>
            <w:r w:rsidRPr="00A60AD0">
              <w:rPr>
                <w:rFonts w:ascii="Times New Roman" w:hAnsi="Times New Roman" w:cs="Times New Roman"/>
                <w:sz w:val="24"/>
                <w:szCs w:val="24"/>
              </w:rPr>
              <w:t xml:space="preserve">CO2: Understand the role of NABARD as regulator of Microfinance system, </w:t>
            </w:r>
            <w:r w:rsidRPr="00A60AD0">
              <w:rPr>
                <w:rFonts w:ascii="Times New Roman" w:hAnsi="Times New Roman" w:cs="Times New Roman"/>
                <w:sz w:val="24"/>
                <w:szCs w:val="24"/>
              </w:rPr>
              <w:t xml:space="preserve">importance of the regulatory framework, RBI’s role for facilitating </w:t>
            </w:r>
            <w:r w:rsidRPr="00A60AD0">
              <w:rPr>
                <w:rFonts w:ascii="Times New Roman" w:hAnsi="Times New Roman" w:cs="Times New Roman"/>
                <w:sz w:val="24"/>
                <w:szCs w:val="24"/>
              </w:rPr>
              <w:t>the micro finance services, refinance facility by NABARD.</w:t>
            </w:r>
          </w:p>
        </w:tc>
      </w:tr>
      <w:tr w:rsidR="00A77D89" w:rsidRPr="00A60AD0" w:rsidTr="00A3349D">
        <w:trPr>
          <w:gridBefore w:val="2"/>
          <w:wBefore w:w="118"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CO3: Analyze Micro Finance model- SHGs bank linkage model, financial inclusion, inclusive growth, SHGs and women</w:t>
            </w:r>
            <w:r w:rsidRPr="00A60AD0">
              <w:rPr>
                <w:rFonts w:ascii="Times New Roman" w:hAnsi="Times New Roman" w:cs="Times New Roman"/>
                <w:spacing w:val="-5"/>
                <w:sz w:val="24"/>
                <w:szCs w:val="24"/>
              </w:rPr>
              <w:t xml:space="preserve"> </w:t>
            </w:r>
            <w:r w:rsidRPr="00A60AD0">
              <w:rPr>
                <w:rFonts w:ascii="Times New Roman" w:hAnsi="Times New Roman" w:cs="Times New Roman"/>
                <w:sz w:val="24"/>
                <w:szCs w:val="24"/>
              </w:rPr>
              <w:t>empowerment</w:t>
            </w:r>
          </w:p>
        </w:tc>
      </w:tr>
      <w:tr w:rsidR="00A77D89" w:rsidRPr="00A60AD0" w:rsidTr="00A3349D">
        <w:trPr>
          <w:gridBefore w:val="2"/>
          <w:wBefore w:w="118"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42" w:lineRule="auto"/>
              <w:ind w:left="107" w:right="95"/>
              <w:jc w:val="both"/>
              <w:rPr>
                <w:rFonts w:ascii="Times New Roman" w:hAnsi="Times New Roman" w:cs="Times New Roman"/>
                <w:sz w:val="24"/>
                <w:szCs w:val="24"/>
              </w:rPr>
            </w:pPr>
            <w:r w:rsidRPr="00A60AD0">
              <w:rPr>
                <w:rFonts w:ascii="Times New Roman" w:hAnsi="Times New Roman" w:cs="Times New Roman"/>
                <w:sz w:val="24"/>
                <w:szCs w:val="24"/>
              </w:rPr>
              <w:t xml:space="preserve">CO4: Evaluate Micro Finance institutions, Need of Micro Finance Institutions, Role of NGO in Micro Finance, Commercial bank and micro finance, Self </w:t>
            </w:r>
            <w:r w:rsidRPr="00A60AD0">
              <w:rPr>
                <w:rFonts w:ascii="Times New Roman" w:hAnsi="Times New Roman" w:cs="Times New Roman"/>
                <w:sz w:val="24"/>
                <w:szCs w:val="24"/>
              </w:rPr>
              <w:t>employed Women’s Association (SEWA), Cooperatives. Micro Insurance.</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0"/>
              <w:rPr>
                <w:rFonts w:ascii="Times New Roman" w:hAnsi="Times New Roman" w:cs="Times New Roman"/>
                <w:b/>
                <w:sz w:val="24"/>
                <w:szCs w:val="24"/>
              </w:rPr>
            </w:pPr>
          </w:p>
          <w:p w:rsidR="00A77D89" w:rsidRPr="00A60AD0" w:rsidRDefault="004F0056">
            <w:pPr>
              <w:pStyle w:val="TableParagraph"/>
              <w:ind w:left="558"/>
              <w:rPr>
                <w:rFonts w:ascii="Times New Roman" w:hAnsi="Times New Roman" w:cs="Times New Roman"/>
                <w:b/>
                <w:sz w:val="24"/>
                <w:szCs w:val="24"/>
              </w:rPr>
            </w:pPr>
            <w:r w:rsidRPr="00A60AD0">
              <w:rPr>
                <w:rFonts w:ascii="Times New Roman" w:hAnsi="Times New Roman" w:cs="Times New Roman"/>
                <w:b/>
                <w:sz w:val="24"/>
                <w:szCs w:val="24"/>
              </w:rPr>
              <w:t>INRL XVI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29"/>
              <w:ind w:left="241" w:right="202" w:hanging="15"/>
              <w:rPr>
                <w:rFonts w:ascii="Times New Roman" w:hAnsi="Times New Roman" w:cs="Times New Roman"/>
                <w:b/>
                <w:sz w:val="24"/>
                <w:szCs w:val="24"/>
              </w:rPr>
            </w:pPr>
            <w:r w:rsidRPr="00A60AD0">
              <w:rPr>
                <w:rFonts w:ascii="Times New Roman" w:hAnsi="Times New Roman" w:cs="Times New Roman"/>
                <w:b/>
                <w:sz w:val="24"/>
                <w:szCs w:val="24"/>
              </w:rPr>
              <w:t xml:space="preserve">Industrial Relations: 404 (for HRM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lastRenderedPageBreak/>
              <w:t>At the end of this course, the students will be able to:</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Have knowledge regarding concepts, objectives and theories of IR and Post Independence scenario of IR in India</w:t>
            </w:r>
          </w:p>
        </w:tc>
      </w:tr>
      <w:tr w:rsidR="00A77D89" w:rsidRPr="00A60AD0" w:rsidTr="00A3349D">
        <w:trPr>
          <w:gridBefore w:val="2"/>
          <w:wBefore w:w="118"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 xml:space="preserve">CO2: Know Government Policies and Industrial Relations, role of state in industrial relations. Constitution and </w:t>
            </w:r>
            <w:proofErr w:type="spellStart"/>
            <w:r w:rsidRPr="00A60AD0">
              <w:rPr>
                <w:rFonts w:ascii="Times New Roman" w:hAnsi="Times New Roman" w:cs="Times New Roman"/>
                <w:sz w:val="24"/>
                <w:szCs w:val="24"/>
              </w:rPr>
              <w:t>labour</w:t>
            </w:r>
            <w:proofErr w:type="spellEnd"/>
            <w:r w:rsidRPr="00A60AD0">
              <w:rPr>
                <w:rFonts w:ascii="Times New Roman" w:hAnsi="Times New Roman" w:cs="Times New Roman"/>
                <w:sz w:val="24"/>
                <w:szCs w:val="24"/>
              </w:rPr>
              <w:t xml:space="preserve"> policies.</w:t>
            </w:r>
          </w:p>
        </w:tc>
      </w:tr>
      <w:tr w:rsidR="00A77D89" w:rsidRPr="00A60AD0" w:rsidTr="00A3349D">
        <w:trPr>
          <w:gridBefore w:val="2"/>
          <w:wBefore w:w="118" w:type="dxa"/>
          <w:trHeight w:val="9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37" w:lineRule="auto"/>
              <w:ind w:left="107"/>
              <w:rPr>
                <w:rFonts w:ascii="Times New Roman" w:hAnsi="Times New Roman" w:cs="Times New Roman"/>
                <w:sz w:val="24"/>
                <w:szCs w:val="24"/>
              </w:rPr>
            </w:pPr>
            <w:r w:rsidRPr="00A60AD0">
              <w:rPr>
                <w:rFonts w:ascii="Times New Roman" w:hAnsi="Times New Roman" w:cs="Times New Roman"/>
                <w:sz w:val="24"/>
                <w:szCs w:val="24"/>
              </w:rPr>
              <w:t>CO3: Analyze industrial conflicts, strategies for conflicts resolutions, collective bargaining, strikes and lockouts, prohibitions regarding strikes and lock outs etc.</w:t>
            </w:r>
          </w:p>
        </w:tc>
      </w:tr>
      <w:tr w:rsidR="00A77D89" w:rsidRPr="00A60AD0" w:rsidTr="00A3349D">
        <w:trPr>
          <w:gridBefore w:val="2"/>
          <w:wBefore w:w="118"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83"/>
              <w:rPr>
                <w:rFonts w:ascii="Times New Roman" w:hAnsi="Times New Roman" w:cs="Times New Roman"/>
                <w:sz w:val="24"/>
                <w:szCs w:val="24"/>
              </w:rPr>
            </w:pPr>
            <w:r w:rsidRPr="00A60AD0">
              <w:rPr>
                <w:rFonts w:ascii="Times New Roman" w:hAnsi="Times New Roman" w:cs="Times New Roman"/>
                <w:sz w:val="24"/>
                <w:szCs w:val="24"/>
              </w:rPr>
              <w:t>CO4: Know meaning and causes of Industrial Disputes, Machinery for prevention &amp;</w:t>
            </w:r>
            <w:r w:rsidRPr="00A60AD0">
              <w:rPr>
                <w:rFonts w:ascii="Times New Roman" w:hAnsi="Times New Roman" w:cs="Times New Roman"/>
                <w:sz w:val="24"/>
                <w:szCs w:val="24"/>
              </w:rPr>
              <w:t xml:space="preserve"> settlement of Industrial Disputes, negotiation, win-win dispute resolution</w:t>
            </w:r>
          </w:p>
        </w:tc>
      </w:tr>
      <w:tr w:rsidR="00A77D89" w:rsidRPr="00A60AD0" w:rsidTr="00A3349D">
        <w:trPr>
          <w:gridBefore w:val="2"/>
          <w:wBefore w:w="118" w:type="dxa"/>
          <w:trHeight w:val="299"/>
        </w:trPr>
        <w:tc>
          <w:tcPr>
            <w:tcW w:w="12402" w:type="dxa"/>
            <w:gridSpan w:val="9"/>
            <w:tcBorders>
              <w:top w:val="nil"/>
              <w:left w:val="nil"/>
              <w:bottom w:val="nil"/>
            </w:tcBorders>
          </w:tcPr>
          <w:p w:rsidR="00A77D89" w:rsidRPr="00A60AD0" w:rsidRDefault="00A77D89">
            <w:pPr>
              <w:pStyle w:val="TableParagraph"/>
              <w:rPr>
                <w:rFonts w:ascii="Times New Roman" w:hAnsi="Times New Roman" w:cs="Times New Roman"/>
                <w:sz w:val="24"/>
                <w:szCs w:val="24"/>
              </w:rPr>
            </w:pPr>
          </w:p>
        </w:tc>
      </w:tr>
      <w:tr w:rsidR="00A77D89" w:rsidRPr="00A60AD0" w:rsidTr="00A3349D">
        <w:trPr>
          <w:gridBefore w:val="2"/>
          <w:wBefore w:w="118" w:type="dxa"/>
          <w:trHeight w:val="374"/>
        </w:trPr>
        <w:tc>
          <w:tcPr>
            <w:tcW w:w="12402" w:type="dxa"/>
            <w:gridSpan w:val="9"/>
            <w:tcBorders>
              <w:top w:val="nil"/>
            </w:tcBorders>
            <w:shd w:val="clear" w:color="auto" w:fill="E4B8B7"/>
          </w:tcPr>
          <w:p w:rsidR="00A77D89" w:rsidRPr="00A60AD0" w:rsidRDefault="004F0056">
            <w:pPr>
              <w:pStyle w:val="TableParagraph"/>
              <w:spacing w:line="265" w:lineRule="exact"/>
              <w:ind w:left="5220" w:right="5207"/>
              <w:jc w:val="center"/>
              <w:rPr>
                <w:rFonts w:ascii="Times New Roman" w:hAnsi="Times New Roman" w:cs="Times New Roman"/>
                <w:sz w:val="24"/>
                <w:szCs w:val="24"/>
              </w:rPr>
            </w:pPr>
            <w:r w:rsidRPr="00A60AD0">
              <w:rPr>
                <w:rFonts w:ascii="Times New Roman" w:hAnsi="Times New Roman" w:cs="Times New Roman"/>
                <w:b/>
                <w:sz w:val="24"/>
                <w:szCs w:val="24"/>
              </w:rPr>
              <w:t>B.COM. 5</w:t>
            </w:r>
            <w:r w:rsidRPr="00A60AD0">
              <w:rPr>
                <w:rFonts w:ascii="Times New Roman" w:hAnsi="Times New Roman" w:cs="Times New Roman"/>
                <w:sz w:val="24"/>
                <w:szCs w:val="24"/>
                <w:vertAlign w:val="superscript"/>
              </w:rPr>
              <w:t>th</w:t>
            </w:r>
            <w:r w:rsidRPr="00A60AD0">
              <w:rPr>
                <w:rFonts w:ascii="Times New Roman" w:hAnsi="Times New Roman" w:cs="Times New Roman"/>
                <w:sz w:val="24"/>
                <w:szCs w:val="24"/>
              </w:rPr>
              <w:t xml:space="preserve">  Semester</w:t>
            </w:r>
          </w:p>
        </w:tc>
      </w:tr>
      <w:tr w:rsidR="00A77D89" w:rsidRPr="00A60AD0" w:rsidTr="00A3349D">
        <w:trPr>
          <w:gridBefore w:val="2"/>
          <w:wBefore w:w="118" w:type="dxa"/>
          <w:trHeight w:val="301"/>
        </w:trPr>
        <w:tc>
          <w:tcPr>
            <w:tcW w:w="1899" w:type="dxa"/>
            <w:gridSpan w:val="3"/>
            <w:shd w:val="clear" w:color="auto" w:fill="C2D59B"/>
          </w:tcPr>
          <w:p w:rsidR="00A77D89" w:rsidRPr="00A60AD0" w:rsidRDefault="004F0056">
            <w:pPr>
              <w:pStyle w:val="TableParagraph"/>
              <w:spacing w:line="268" w:lineRule="exact"/>
              <w:ind w:left="502" w:right="493"/>
              <w:jc w:val="center"/>
              <w:rPr>
                <w:rFonts w:ascii="Times New Roman" w:hAnsi="Times New Roman" w:cs="Times New Roman"/>
                <w:b/>
                <w:sz w:val="24"/>
                <w:szCs w:val="24"/>
              </w:rPr>
            </w:pPr>
            <w:r w:rsidRPr="00A60AD0">
              <w:rPr>
                <w:rFonts w:ascii="Times New Roman" w:hAnsi="Times New Roman" w:cs="Times New Roman"/>
                <w:b/>
                <w:sz w:val="24"/>
                <w:szCs w:val="24"/>
              </w:rPr>
              <w:t>Code</w:t>
            </w:r>
          </w:p>
        </w:tc>
        <w:tc>
          <w:tcPr>
            <w:tcW w:w="3061" w:type="dxa"/>
            <w:gridSpan w:val="3"/>
            <w:shd w:val="clear" w:color="auto" w:fill="C2D59B"/>
          </w:tcPr>
          <w:p w:rsidR="00A77D89" w:rsidRPr="00A60AD0" w:rsidRDefault="004F0056">
            <w:pPr>
              <w:pStyle w:val="TableParagraph"/>
              <w:spacing w:line="268" w:lineRule="exact"/>
              <w:ind w:left="563"/>
              <w:rPr>
                <w:rFonts w:ascii="Times New Roman" w:hAnsi="Times New Roman" w:cs="Times New Roman"/>
                <w:b/>
                <w:sz w:val="24"/>
                <w:szCs w:val="24"/>
              </w:rPr>
            </w:pPr>
            <w:r w:rsidRPr="00A60AD0">
              <w:rPr>
                <w:rFonts w:ascii="Times New Roman" w:hAnsi="Times New Roman" w:cs="Times New Roman"/>
                <w:b/>
                <w:sz w:val="24"/>
                <w:szCs w:val="24"/>
              </w:rPr>
              <w:t>Course Name and No</w:t>
            </w:r>
          </w:p>
        </w:tc>
        <w:tc>
          <w:tcPr>
            <w:tcW w:w="7442" w:type="dxa"/>
            <w:gridSpan w:val="3"/>
            <w:shd w:val="clear" w:color="auto" w:fill="C2D59B"/>
          </w:tcPr>
          <w:p w:rsidR="00A77D89" w:rsidRPr="00A60AD0" w:rsidRDefault="004F0056">
            <w:pPr>
              <w:pStyle w:val="TableParagraph"/>
              <w:spacing w:line="268" w:lineRule="exact"/>
              <w:ind w:left="2938" w:right="2929"/>
              <w:jc w:val="center"/>
              <w:rPr>
                <w:rFonts w:ascii="Times New Roman" w:hAnsi="Times New Roman" w:cs="Times New Roman"/>
                <w:b/>
                <w:sz w:val="24"/>
                <w:szCs w:val="24"/>
              </w:rPr>
            </w:pPr>
            <w:r w:rsidRPr="00A60AD0">
              <w:rPr>
                <w:rFonts w:ascii="Times New Roman" w:hAnsi="Times New Roman" w:cs="Times New Roman"/>
                <w:b/>
                <w:sz w:val="24"/>
                <w:szCs w:val="24"/>
              </w:rPr>
              <w:t>Course Outcome</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2"/>
              <w:rPr>
                <w:rFonts w:ascii="Times New Roman" w:hAnsi="Times New Roman" w:cs="Times New Roman"/>
                <w:b/>
                <w:sz w:val="24"/>
                <w:szCs w:val="24"/>
              </w:rPr>
            </w:pPr>
          </w:p>
          <w:p w:rsidR="00A77D89" w:rsidRPr="00A60AD0" w:rsidRDefault="004F0056">
            <w:pPr>
              <w:pStyle w:val="TableParagraph"/>
              <w:ind w:left="501"/>
              <w:rPr>
                <w:rFonts w:ascii="Times New Roman" w:hAnsi="Times New Roman" w:cs="Times New Roman"/>
                <w:b/>
                <w:sz w:val="24"/>
                <w:szCs w:val="24"/>
              </w:rPr>
            </w:pPr>
            <w:r w:rsidRPr="00A60AD0">
              <w:rPr>
                <w:rFonts w:ascii="Times New Roman" w:hAnsi="Times New Roman" w:cs="Times New Roman"/>
                <w:b/>
                <w:sz w:val="24"/>
                <w:szCs w:val="24"/>
              </w:rPr>
              <w:t>PUFC XVII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5"/>
              <w:rPr>
                <w:rFonts w:ascii="Times New Roman" w:hAnsi="Times New Roman" w:cs="Times New Roman"/>
                <w:b/>
                <w:sz w:val="24"/>
                <w:szCs w:val="24"/>
              </w:rPr>
            </w:pPr>
          </w:p>
          <w:p w:rsidR="00A77D89" w:rsidRPr="00A60AD0" w:rsidRDefault="004F0056">
            <w:pPr>
              <w:pStyle w:val="TableParagraph"/>
              <w:spacing w:before="1"/>
              <w:ind w:left="913" w:right="302" w:hanging="586"/>
              <w:rPr>
                <w:rFonts w:ascii="Times New Roman" w:hAnsi="Times New Roman" w:cs="Times New Roman"/>
                <w:b/>
                <w:sz w:val="24"/>
                <w:szCs w:val="24"/>
              </w:rPr>
            </w:pPr>
            <w:r w:rsidRPr="00A60AD0">
              <w:rPr>
                <w:rFonts w:ascii="Times New Roman" w:hAnsi="Times New Roman" w:cs="Times New Roman"/>
                <w:b/>
                <w:sz w:val="24"/>
                <w:szCs w:val="24"/>
              </w:rPr>
              <w:t>Public Finance: 501 (for all Programmes)</w:t>
            </w:r>
          </w:p>
        </w:tc>
        <w:tc>
          <w:tcPr>
            <w:tcW w:w="7442" w:type="dxa"/>
            <w:gridSpan w:val="3"/>
          </w:tcPr>
          <w:p w:rsidR="00A77D89" w:rsidRPr="00A60AD0" w:rsidRDefault="004F0056">
            <w:pPr>
              <w:pStyle w:val="TableParagraph"/>
              <w:spacing w:line="265"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Know about the theoretical aspects of public finance along with maximum social advantage.</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CO2: Understand about the principals of financial administration along with budgeting techniques of the government.</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CO3: Explains various sources of tax and non-tax revenue and techniques of impact and incidence.</w:t>
            </w:r>
          </w:p>
        </w:tc>
      </w:tr>
      <w:tr w:rsidR="00A77D89" w:rsidRPr="00A60AD0" w:rsidTr="00A3349D">
        <w:trPr>
          <w:gridBefore w:val="2"/>
          <w:wBefore w:w="118"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CO4: Have practical knowledge about t</w:t>
            </w:r>
            <w:r w:rsidRPr="00A60AD0">
              <w:rPr>
                <w:rFonts w:ascii="Times New Roman" w:hAnsi="Times New Roman" w:cs="Times New Roman"/>
                <w:sz w:val="24"/>
                <w:szCs w:val="24"/>
              </w:rPr>
              <w:t>he reasons for growth of public expenditure their effects on different components of an economy.</w:t>
            </w:r>
          </w:p>
        </w:tc>
      </w:tr>
      <w:tr w:rsidR="00A77D89" w:rsidRPr="00A60AD0" w:rsidTr="00A3349D">
        <w:trPr>
          <w:gridBefore w:val="2"/>
          <w:wBefore w:w="118" w:type="dxa"/>
          <w:trHeight w:val="301"/>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4"/>
              <w:rPr>
                <w:rFonts w:ascii="Times New Roman" w:hAnsi="Times New Roman" w:cs="Times New Roman"/>
                <w:b/>
                <w:sz w:val="24"/>
                <w:szCs w:val="24"/>
              </w:rPr>
            </w:pPr>
          </w:p>
          <w:p w:rsidR="00A77D89" w:rsidRPr="00A60AD0" w:rsidRDefault="004F0056">
            <w:pPr>
              <w:pStyle w:val="TableParagraph"/>
              <w:ind w:left="470"/>
              <w:rPr>
                <w:rFonts w:ascii="Times New Roman" w:hAnsi="Times New Roman" w:cs="Times New Roman"/>
                <w:b/>
                <w:sz w:val="24"/>
                <w:szCs w:val="24"/>
              </w:rPr>
            </w:pPr>
            <w:r w:rsidRPr="00A60AD0">
              <w:rPr>
                <w:rFonts w:ascii="Times New Roman" w:hAnsi="Times New Roman" w:cs="Times New Roman"/>
                <w:b/>
                <w:sz w:val="24"/>
                <w:szCs w:val="24"/>
              </w:rPr>
              <w:t>MATS XVII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1"/>
              <w:rPr>
                <w:rFonts w:ascii="Times New Roman" w:hAnsi="Times New Roman" w:cs="Times New Roman"/>
                <w:b/>
                <w:sz w:val="24"/>
                <w:szCs w:val="24"/>
              </w:rPr>
            </w:pPr>
          </w:p>
          <w:p w:rsidR="00A77D89" w:rsidRPr="00A60AD0" w:rsidRDefault="004F0056">
            <w:pPr>
              <w:pStyle w:val="TableParagraph"/>
              <w:ind w:left="126" w:right="119"/>
              <w:jc w:val="center"/>
              <w:rPr>
                <w:rFonts w:ascii="Times New Roman" w:hAnsi="Times New Roman" w:cs="Times New Roman"/>
                <w:b/>
                <w:sz w:val="24"/>
                <w:szCs w:val="24"/>
              </w:rPr>
            </w:pPr>
            <w:r w:rsidRPr="00A60AD0">
              <w:rPr>
                <w:rFonts w:ascii="Times New Roman" w:hAnsi="Times New Roman" w:cs="Times New Roman"/>
                <w:b/>
                <w:sz w:val="24"/>
                <w:szCs w:val="24"/>
              </w:rPr>
              <w:t>Mathematics: 501 (for all Programmes) (for all Programmes)</w:t>
            </w:r>
          </w:p>
        </w:tc>
        <w:tc>
          <w:tcPr>
            <w:tcW w:w="7442" w:type="dxa"/>
            <w:gridSpan w:val="3"/>
          </w:tcPr>
          <w:p w:rsidR="00A77D89" w:rsidRPr="00A60AD0" w:rsidRDefault="004F0056">
            <w:pPr>
              <w:pStyle w:val="TableParagraph"/>
              <w:spacing w:line="268"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5" w:lineRule="exact"/>
              <w:ind w:left="107"/>
              <w:rPr>
                <w:rFonts w:ascii="Times New Roman" w:hAnsi="Times New Roman" w:cs="Times New Roman"/>
                <w:sz w:val="24"/>
                <w:szCs w:val="24"/>
              </w:rPr>
            </w:pPr>
            <w:r w:rsidRPr="00A60AD0">
              <w:rPr>
                <w:rFonts w:ascii="Times New Roman" w:hAnsi="Times New Roman" w:cs="Times New Roman"/>
                <w:sz w:val="24"/>
                <w:szCs w:val="24"/>
              </w:rPr>
              <w:t>CO1: Understand topics related to business mathematics.</w:t>
            </w:r>
          </w:p>
        </w:tc>
      </w:tr>
      <w:tr w:rsidR="00A77D89" w:rsidRPr="00A60AD0" w:rsidTr="00A3349D">
        <w:trPr>
          <w:gridBefore w:val="2"/>
          <w:wBefore w:w="118"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CO2: Know the process of obtaining of observations from survey in a meaningful way and also it will help them in using statistical techniques, such as Regression, Time-series and to estimating the results.</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CO3: Learn to achieve optimized goal (maximum profit and minimum loss) with the help of minimum available resources.</w:t>
            </w:r>
          </w:p>
        </w:tc>
      </w:tr>
      <w:tr w:rsidR="00A77D89" w:rsidRPr="00A60AD0" w:rsidTr="00A3349D">
        <w:trPr>
          <w:gridBefore w:val="2"/>
          <w:wBefore w:w="118" w:type="dxa"/>
          <w:trHeight w:val="9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6"/>
              <w:jc w:val="both"/>
              <w:rPr>
                <w:rFonts w:ascii="Times New Roman" w:hAnsi="Times New Roman" w:cs="Times New Roman"/>
                <w:sz w:val="24"/>
                <w:szCs w:val="24"/>
              </w:rPr>
            </w:pPr>
            <w:r w:rsidRPr="00A60AD0">
              <w:rPr>
                <w:rFonts w:ascii="Times New Roman" w:hAnsi="Times New Roman" w:cs="Times New Roman"/>
                <w:sz w:val="24"/>
                <w:szCs w:val="24"/>
              </w:rPr>
              <w:t>CO4: Understand the demand function, average cost, marginal cost, revenue function, marginal revenue function, etc. Also they will learn to compute maximum or minimum values of some functions.</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2"/>
              <w:rPr>
                <w:rFonts w:ascii="Times New Roman" w:hAnsi="Times New Roman" w:cs="Times New Roman"/>
                <w:b/>
                <w:sz w:val="24"/>
                <w:szCs w:val="24"/>
              </w:rPr>
            </w:pPr>
          </w:p>
          <w:p w:rsidR="00A77D89" w:rsidRPr="00A60AD0" w:rsidRDefault="004F0056">
            <w:pPr>
              <w:pStyle w:val="TableParagraph"/>
              <w:ind w:left="460"/>
              <w:rPr>
                <w:rFonts w:ascii="Times New Roman" w:hAnsi="Times New Roman" w:cs="Times New Roman"/>
                <w:b/>
                <w:sz w:val="24"/>
                <w:szCs w:val="24"/>
              </w:rPr>
            </w:pPr>
            <w:r w:rsidRPr="00A60AD0">
              <w:rPr>
                <w:rFonts w:ascii="Times New Roman" w:hAnsi="Times New Roman" w:cs="Times New Roman"/>
                <w:b/>
                <w:sz w:val="24"/>
                <w:szCs w:val="24"/>
              </w:rPr>
              <w:lastRenderedPageBreak/>
              <w:t>ENDT XVIII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9"/>
              <w:rPr>
                <w:rFonts w:ascii="Times New Roman" w:hAnsi="Times New Roman" w:cs="Times New Roman"/>
                <w:b/>
                <w:sz w:val="24"/>
                <w:szCs w:val="24"/>
              </w:rPr>
            </w:pPr>
          </w:p>
          <w:p w:rsidR="00A77D89" w:rsidRPr="00A60AD0" w:rsidRDefault="004F0056">
            <w:pPr>
              <w:pStyle w:val="TableParagraph"/>
              <w:ind w:left="362" w:right="351" w:hanging="3"/>
              <w:jc w:val="center"/>
              <w:rPr>
                <w:rFonts w:ascii="Times New Roman" w:hAnsi="Times New Roman" w:cs="Times New Roman"/>
                <w:b/>
                <w:sz w:val="24"/>
                <w:szCs w:val="24"/>
              </w:rPr>
            </w:pPr>
            <w:r w:rsidRPr="00A60AD0">
              <w:rPr>
                <w:rFonts w:ascii="Times New Roman" w:hAnsi="Times New Roman" w:cs="Times New Roman"/>
                <w:b/>
                <w:sz w:val="24"/>
                <w:szCs w:val="24"/>
              </w:rPr>
              <w:t xml:space="preserve">Entrepreneurship </w:t>
            </w:r>
            <w:r w:rsidRPr="00A60AD0">
              <w:rPr>
                <w:rFonts w:ascii="Times New Roman" w:hAnsi="Times New Roman" w:cs="Times New Roman"/>
                <w:b/>
                <w:sz w:val="24"/>
                <w:szCs w:val="24"/>
              </w:rPr>
              <w:lastRenderedPageBreak/>
              <w:t>Development: 502 (for all Programmes)</w:t>
            </w:r>
          </w:p>
        </w:tc>
        <w:tc>
          <w:tcPr>
            <w:tcW w:w="7442" w:type="dxa"/>
            <w:gridSpan w:val="3"/>
          </w:tcPr>
          <w:p w:rsidR="00A77D89" w:rsidRPr="00A60AD0" w:rsidRDefault="004F0056">
            <w:pPr>
              <w:pStyle w:val="TableParagraph"/>
              <w:spacing w:line="265" w:lineRule="exact"/>
              <w:ind w:left="107"/>
              <w:rPr>
                <w:rFonts w:ascii="Times New Roman" w:hAnsi="Times New Roman" w:cs="Times New Roman"/>
                <w:b/>
                <w:sz w:val="24"/>
                <w:szCs w:val="24"/>
              </w:rPr>
            </w:pPr>
            <w:r w:rsidRPr="00A60AD0">
              <w:rPr>
                <w:rFonts w:ascii="Times New Roman" w:hAnsi="Times New Roman" w:cs="Times New Roman"/>
                <w:b/>
                <w:sz w:val="24"/>
                <w:szCs w:val="24"/>
              </w:rPr>
              <w:lastRenderedPageBreak/>
              <w:t>At the end of this course, the students will be able to:</w:t>
            </w:r>
          </w:p>
        </w:tc>
      </w:tr>
      <w:tr w:rsidR="00A77D89" w:rsidRPr="00A60AD0" w:rsidTr="00A3349D">
        <w:trPr>
          <w:gridBefore w:val="2"/>
          <w:wBefore w:w="118" w:type="dxa"/>
          <w:trHeight w:val="6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before="1" w:line="237" w:lineRule="auto"/>
              <w:ind w:left="107"/>
              <w:rPr>
                <w:rFonts w:ascii="Times New Roman" w:hAnsi="Times New Roman" w:cs="Times New Roman"/>
                <w:sz w:val="24"/>
                <w:szCs w:val="24"/>
              </w:rPr>
            </w:pPr>
            <w:r w:rsidRPr="00A60AD0">
              <w:rPr>
                <w:rFonts w:ascii="Times New Roman" w:hAnsi="Times New Roman" w:cs="Times New Roman"/>
                <w:sz w:val="24"/>
                <w:szCs w:val="24"/>
              </w:rPr>
              <w:t>CO1: Know about basics of entrepreneurship, types, functions etc of entrepreneurs</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CO2: Understand entrepreneurship and rural development, women and rural entrepreneurs</w:t>
            </w:r>
          </w:p>
        </w:tc>
      </w:tr>
      <w:tr w:rsidR="00A77D89" w:rsidRPr="00A60AD0" w:rsidTr="00A3349D">
        <w:trPr>
          <w:gridBefore w:val="2"/>
          <w:wBefore w:w="118"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CO3: Be familiar with Self help groups, Styles and theories of leadership, Entrepreneurial Development Programme and relevant issues.</w:t>
            </w:r>
          </w:p>
        </w:tc>
      </w:tr>
      <w:tr w:rsidR="00A77D89" w:rsidRPr="00A60AD0" w:rsidTr="00A3349D">
        <w:trPr>
          <w:gridBefore w:val="2"/>
          <w:wBefore w:w="118"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CO4: Know about MSME Development Act 2006, promotional agencies for entrepreneurship.</w:t>
            </w:r>
          </w:p>
        </w:tc>
      </w:tr>
      <w:tr w:rsidR="00A77D89" w:rsidRPr="00A60AD0" w:rsidTr="00A3349D">
        <w:trPr>
          <w:gridBefore w:val="2"/>
          <w:wBefore w:w="118" w:type="dxa"/>
          <w:trHeight w:val="299"/>
        </w:trPr>
        <w:tc>
          <w:tcPr>
            <w:tcW w:w="1899" w:type="dxa"/>
            <w:gridSpan w:val="3"/>
            <w:vMerge w:val="restart"/>
          </w:tcPr>
          <w:p w:rsidR="00A77D89" w:rsidRPr="00A60AD0" w:rsidRDefault="00A77D89">
            <w:pPr>
              <w:pStyle w:val="TableParagraph"/>
              <w:spacing w:before="7"/>
              <w:rPr>
                <w:rFonts w:ascii="Times New Roman" w:hAnsi="Times New Roman" w:cs="Times New Roman"/>
                <w:b/>
                <w:sz w:val="24"/>
                <w:szCs w:val="24"/>
              </w:rPr>
            </w:pPr>
          </w:p>
          <w:p w:rsidR="00A77D89" w:rsidRPr="00A60AD0" w:rsidRDefault="004F0056">
            <w:pPr>
              <w:pStyle w:val="TableParagraph"/>
              <w:spacing w:before="1"/>
              <w:ind w:left="486"/>
              <w:rPr>
                <w:rFonts w:ascii="Times New Roman" w:hAnsi="Times New Roman" w:cs="Times New Roman"/>
                <w:b/>
                <w:sz w:val="24"/>
                <w:szCs w:val="24"/>
              </w:rPr>
            </w:pPr>
            <w:r w:rsidRPr="00A60AD0">
              <w:rPr>
                <w:rFonts w:ascii="Times New Roman" w:hAnsi="Times New Roman" w:cs="Times New Roman"/>
                <w:b/>
                <w:sz w:val="24"/>
                <w:szCs w:val="24"/>
              </w:rPr>
              <w:t>MAAC XIX</w:t>
            </w:r>
          </w:p>
        </w:tc>
        <w:tc>
          <w:tcPr>
            <w:tcW w:w="3061" w:type="dxa"/>
            <w:gridSpan w:val="3"/>
            <w:vMerge w:val="restart"/>
          </w:tcPr>
          <w:p w:rsidR="00A77D89" w:rsidRPr="00A60AD0" w:rsidRDefault="004F0056">
            <w:pPr>
              <w:pStyle w:val="TableParagraph"/>
              <w:spacing w:before="49"/>
              <w:ind w:left="155" w:right="147"/>
              <w:jc w:val="center"/>
              <w:rPr>
                <w:rFonts w:ascii="Times New Roman" w:hAnsi="Times New Roman" w:cs="Times New Roman"/>
                <w:b/>
                <w:sz w:val="24"/>
                <w:szCs w:val="24"/>
              </w:rPr>
            </w:pPr>
            <w:r w:rsidRPr="00A60AD0">
              <w:rPr>
                <w:rFonts w:ascii="Times New Roman" w:hAnsi="Times New Roman" w:cs="Times New Roman"/>
                <w:b/>
                <w:sz w:val="24"/>
                <w:szCs w:val="24"/>
              </w:rPr>
              <w:t xml:space="preserve">Management Accounting: 503 (for General and A&amp;F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2" w:type="dxa"/>
            <w:gridSpan w:val="3"/>
          </w:tcPr>
          <w:p w:rsidR="00A77D89" w:rsidRPr="00A60AD0" w:rsidRDefault="004F0056">
            <w:pPr>
              <w:pStyle w:val="TableParagraph"/>
              <w:spacing w:line="265"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2"/>
          <w:wBefore w:w="118" w:type="dxa"/>
          <w:trHeight w:val="6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CO1: Be acquainting with nature, scope and functions of management accounting.</w:t>
            </w:r>
          </w:p>
        </w:tc>
      </w:tr>
      <w:tr w:rsidR="00A77D89" w:rsidRPr="00A60AD0" w:rsidTr="00A3349D">
        <w:trPr>
          <w:gridBefore w:val="1"/>
          <w:gridAfter w:val="1"/>
          <w:wBefore w:w="110" w:type="dxa"/>
          <w:wAfter w:w="9" w:type="dxa"/>
          <w:trHeight w:val="597"/>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7441" w:type="dxa"/>
            <w:gridSpan w:val="3"/>
            <w:tcBorders>
              <w:top w:val="nil"/>
              <w:bottom w:val="single" w:sz="6" w:space="0" w:color="000000"/>
            </w:tcBorders>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 xml:space="preserve">CO2: Learn the Accounting Standard (AS) </w:t>
            </w:r>
            <w:r w:rsidRPr="00A60AD0">
              <w:rPr>
                <w:rFonts w:ascii="Times New Roman" w:hAnsi="Times New Roman" w:cs="Times New Roman"/>
                <w:sz w:val="24"/>
                <w:szCs w:val="24"/>
              </w:rPr>
              <w:t xml:space="preserve">– </w:t>
            </w:r>
            <w:r w:rsidRPr="00A60AD0">
              <w:rPr>
                <w:rFonts w:ascii="Times New Roman" w:hAnsi="Times New Roman" w:cs="Times New Roman"/>
                <w:sz w:val="24"/>
                <w:szCs w:val="24"/>
              </w:rPr>
              <w:t>3 on cash flow statement have been elaborately discussed.</w:t>
            </w:r>
          </w:p>
        </w:tc>
      </w:tr>
      <w:tr w:rsidR="00A77D89" w:rsidRPr="00A60AD0" w:rsidTr="00A3349D">
        <w:trPr>
          <w:gridBefore w:val="1"/>
          <w:gridAfter w:val="1"/>
          <w:wBefore w:w="110" w:type="dxa"/>
          <w:wAfter w:w="9" w:type="dxa"/>
          <w:trHeight w:val="297"/>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Borders>
              <w:top w:val="single" w:sz="6" w:space="0" w:color="000000"/>
            </w:tcBorders>
          </w:tcPr>
          <w:p w:rsidR="00A77D89" w:rsidRPr="00A60AD0" w:rsidRDefault="004F0056">
            <w:pPr>
              <w:pStyle w:val="TableParagraph"/>
              <w:spacing w:line="258" w:lineRule="exact"/>
              <w:ind w:left="107"/>
              <w:rPr>
                <w:rFonts w:ascii="Times New Roman" w:hAnsi="Times New Roman" w:cs="Times New Roman"/>
                <w:sz w:val="24"/>
                <w:szCs w:val="24"/>
              </w:rPr>
            </w:pPr>
            <w:r w:rsidRPr="00A60AD0">
              <w:rPr>
                <w:rFonts w:ascii="Times New Roman" w:hAnsi="Times New Roman" w:cs="Times New Roman"/>
                <w:sz w:val="24"/>
                <w:szCs w:val="24"/>
              </w:rPr>
              <w:t>CO3: Know the concept of marginal costing and other related aspects.</w:t>
            </w:r>
          </w:p>
        </w:tc>
      </w:tr>
      <w:tr w:rsidR="00A77D89" w:rsidRPr="00A60AD0" w:rsidTr="00A3349D">
        <w:trPr>
          <w:gridBefore w:val="1"/>
          <w:gridAfter w:val="1"/>
          <w:wBefore w:w="110" w:type="dxa"/>
          <w:wAfter w:w="9"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CO4: Understand on the subject of different conditions and types revolving around preparations of budgets</w:t>
            </w:r>
          </w:p>
        </w:tc>
      </w:tr>
      <w:tr w:rsidR="00A77D89" w:rsidRPr="00A60AD0" w:rsidTr="00A3349D">
        <w:trPr>
          <w:gridBefore w:val="1"/>
          <w:gridAfter w:val="1"/>
          <w:wBefore w:w="110" w:type="dxa"/>
          <w:wAfter w:w="9" w:type="dxa"/>
          <w:trHeight w:val="302"/>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0"/>
              <w:rPr>
                <w:rFonts w:ascii="Times New Roman" w:hAnsi="Times New Roman" w:cs="Times New Roman"/>
                <w:b/>
                <w:sz w:val="24"/>
                <w:szCs w:val="24"/>
              </w:rPr>
            </w:pPr>
          </w:p>
          <w:p w:rsidR="00A77D89" w:rsidRPr="00A60AD0" w:rsidRDefault="004F0056">
            <w:pPr>
              <w:pStyle w:val="TableParagraph"/>
              <w:ind w:left="554"/>
              <w:rPr>
                <w:rFonts w:ascii="Times New Roman" w:hAnsi="Times New Roman" w:cs="Times New Roman"/>
                <w:b/>
                <w:sz w:val="24"/>
                <w:szCs w:val="24"/>
              </w:rPr>
            </w:pPr>
            <w:r w:rsidRPr="00A60AD0">
              <w:rPr>
                <w:rFonts w:ascii="Times New Roman" w:hAnsi="Times New Roman" w:cs="Times New Roman"/>
                <w:b/>
                <w:sz w:val="24"/>
                <w:szCs w:val="24"/>
              </w:rPr>
              <w:t>PRSL XIX</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28"/>
              <w:ind w:left="191" w:right="91" w:firstLine="52"/>
              <w:rPr>
                <w:rFonts w:ascii="Times New Roman" w:hAnsi="Times New Roman" w:cs="Times New Roman"/>
                <w:b/>
                <w:sz w:val="24"/>
                <w:szCs w:val="24"/>
              </w:rPr>
            </w:pPr>
            <w:r w:rsidRPr="00A60AD0">
              <w:rPr>
                <w:rFonts w:ascii="Times New Roman" w:hAnsi="Times New Roman" w:cs="Times New Roman"/>
                <w:b/>
                <w:sz w:val="24"/>
                <w:szCs w:val="24"/>
              </w:rPr>
              <w:t xml:space="preserve">Sales Management: 503 (for MKT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1" w:type="dxa"/>
            <w:gridSpan w:val="3"/>
          </w:tcPr>
          <w:p w:rsidR="00A77D89" w:rsidRPr="00A60AD0" w:rsidRDefault="004F0056">
            <w:pPr>
              <w:pStyle w:val="TableParagraph"/>
              <w:spacing w:line="263"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gridAfter w:val="1"/>
          <w:wBefore w:w="110" w:type="dxa"/>
          <w:wAfter w:w="9"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CO1: Learn about the concept the sales management.</w:t>
            </w:r>
          </w:p>
        </w:tc>
      </w:tr>
      <w:tr w:rsidR="00A77D89" w:rsidRPr="00A60AD0" w:rsidTr="00A3349D">
        <w:trPr>
          <w:gridBefore w:val="1"/>
          <w:gridAfter w:val="1"/>
          <w:wBefore w:w="110" w:type="dxa"/>
          <w:wAfter w:w="9"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6"/>
              <w:jc w:val="both"/>
              <w:rPr>
                <w:rFonts w:ascii="Times New Roman" w:hAnsi="Times New Roman" w:cs="Times New Roman"/>
                <w:sz w:val="24"/>
                <w:szCs w:val="24"/>
              </w:rPr>
            </w:pPr>
            <w:r w:rsidRPr="00A60AD0">
              <w:rPr>
                <w:rFonts w:ascii="Times New Roman" w:hAnsi="Times New Roman" w:cs="Times New Roman"/>
                <w:sz w:val="24"/>
                <w:szCs w:val="24"/>
              </w:rPr>
              <w:t>CO2: Know about steps in designing and managing a Sales Force, functions and role of sales person and the sales manager, recruitment, Selection and Training of the Sales Force.</w:t>
            </w:r>
          </w:p>
        </w:tc>
      </w:tr>
      <w:tr w:rsidR="00A77D89" w:rsidRPr="00A60AD0" w:rsidTr="00A3349D">
        <w:trPr>
          <w:gridBefore w:val="1"/>
          <w:gridAfter w:val="1"/>
          <w:wBefore w:w="110" w:type="dxa"/>
          <w:wAfter w:w="9" w:type="dxa"/>
          <w:trHeight w:val="12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CO3: Know about Personal Selling as well as nature, scope, importance, significance and limitations of personal selling, personal selling as a career, basic steps in personal selling process, methods of approaching, objections handling etc.</w:t>
            </w:r>
          </w:p>
        </w:tc>
      </w:tr>
      <w:tr w:rsidR="00A77D89" w:rsidRPr="00A60AD0" w:rsidTr="00A3349D">
        <w:trPr>
          <w:gridBefore w:val="1"/>
          <w:gridAfter w:val="1"/>
          <w:wBefore w:w="110" w:type="dxa"/>
          <w:wAfter w:w="9"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83"/>
              <w:rPr>
                <w:rFonts w:ascii="Times New Roman" w:hAnsi="Times New Roman" w:cs="Times New Roman"/>
                <w:sz w:val="24"/>
                <w:szCs w:val="24"/>
              </w:rPr>
            </w:pPr>
            <w:r w:rsidRPr="00A60AD0">
              <w:rPr>
                <w:rFonts w:ascii="Times New Roman" w:hAnsi="Times New Roman" w:cs="Times New Roman"/>
                <w:sz w:val="24"/>
                <w:szCs w:val="24"/>
              </w:rPr>
              <w:t>CO4: Understand about Sales Promotion and managing the distribution function, distribution channels. Impact of Online Shopping.</w:t>
            </w:r>
          </w:p>
        </w:tc>
      </w:tr>
      <w:tr w:rsidR="00A77D89" w:rsidRPr="00A60AD0" w:rsidTr="00A3349D">
        <w:trPr>
          <w:gridBefore w:val="1"/>
          <w:gridAfter w:val="1"/>
          <w:wBefore w:w="110" w:type="dxa"/>
          <w:wAfter w:w="9"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0"/>
              <w:rPr>
                <w:rFonts w:ascii="Times New Roman" w:hAnsi="Times New Roman" w:cs="Times New Roman"/>
                <w:b/>
                <w:sz w:val="24"/>
                <w:szCs w:val="24"/>
              </w:rPr>
            </w:pPr>
          </w:p>
          <w:p w:rsidR="00A77D89" w:rsidRPr="00A60AD0" w:rsidRDefault="004F0056">
            <w:pPr>
              <w:pStyle w:val="TableParagraph"/>
              <w:ind w:left="477"/>
              <w:rPr>
                <w:rFonts w:ascii="Times New Roman" w:hAnsi="Times New Roman" w:cs="Times New Roman"/>
                <w:b/>
                <w:sz w:val="24"/>
                <w:szCs w:val="24"/>
              </w:rPr>
            </w:pPr>
            <w:r w:rsidRPr="00A60AD0">
              <w:rPr>
                <w:rFonts w:ascii="Times New Roman" w:hAnsi="Times New Roman" w:cs="Times New Roman"/>
                <w:b/>
                <w:sz w:val="24"/>
                <w:szCs w:val="24"/>
              </w:rPr>
              <w:t>GHRM XIX</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86"/>
              <w:ind w:left="174" w:right="91" w:firstLine="26"/>
              <w:rPr>
                <w:rFonts w:ascii="Times New Roman" w:hAnsi="Times New Roman" w:cs="Times New Roman"/>
                <w:b/>
                <w:sz w:val="24"/>
                <w:szCs w:val="24"/>
              </w:rPr>
            </w:pPr>
            <w:r w:rsidRPr="00A60AD0">
              <w:rPr>
                <w:rFonts w:ascii="Times New Roman" w:hAnsi="Times New Roman" w:cs="Times New Roman"/>
                <w:b/>
                <w:sz w:val="24"/>
                <w:szCs w:val="24"/>
              </w:rPr>
              <w:t xml:space="preserve">Global HRM: 503 (for INBU &amp; HRM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At the end of this course, the students will be able to:</w:t>
            </w:r>
          </w:p>
        </w:tc>
      </w:tr>
      <w:tr w:rsidR="00A77D89" w:rsidRPr="00A60AD0" w:rsidTr="00A3349D">
        <w:trPr>
          <w:gridBefore w:val="1"/>
          <w:gridAfter w:val="1"/>
          <w:wBefore w:w="110" w:type="dxa"/>
          <w:wAfter w:w="9" w:type="dxa"/>
          <w:trHeight w:val="6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37" w:lineRule="auto"/>
              <w:ind w:left="107"/>
              <w:rPr>
                <w:rFonts w:ascii="Times New Roman" w:hAnsi="Times New Roman" w:cs="Times New Roman"/>
                <w:sz w:val="24"/>
                <w:szCs w:val="24"/>
              </w:rPr>
            </w:pPr>
            <w:r w:rsidRPr="00A60AD0">
              <w:rPr>
                <w:rFonts w:ascii="Times New Roman" w:hAnsi="Times New Roman" w:cs="Times New Roman"/>
                <w:sz w:val="24"/>
                <w:szCs w:val="24"/>
              </w:rPr>
              <w:t>CO1: Learn the basics of Global HRM, objectives, functions, home country and host country HRM</w:t>
            </w:r>
          </w:p>
        </w:tc>
      </w:tr>
      <w:tr w:rsidR="00A77D89" w:rsidRPr="00A60AD0" w:rsidTr="00A3349D">
        <w:trPr>
          <w:gridBefore w:val="1"/>
          <w:gridAfter w:val="1"/>
          <w:wBefore w:w="110" w:type="dxa"/>
          <w:wAfter w:w="9" w:type="dxa"/>
          <w:trHeight w:val="3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1" w:lineRule="exact"/>
              <w:ind w:left="107"/>
              <w:rPr>
                <w:rFonts w:ascii="Times New Roman" w:hAnsi="Times New Roman" w:cs="Times New Roman"/>
                <w:sz w:val="24"/>
                <w:szCs w:val="24"/>
              </w:rPr>
            </w:pPr>
            <w:r w:rsidRPr="00A60AD0">
              <w:rPr>
                <w:rFonts w:ascii="Times New Roman" w:hAnsi="Times New Roman" w:cs="Times New Roman"/>
                <w:sz w:val="24"/>
                <w:szCs w:val="24"/>
              </w:rPr>
              <w:t>CO2: Understand Recruitment, selection, job analysis etc. in global context.</w:t>
            </w:r>
          </w:p>
        </w:tc>
      </w:tr>
      <w:tr w:rsidR="00A77D89" w:rsidRPr="00A60AD0" w:rsidTr="00A3349D">
        <w:trPr>
          <w:gridBefore w:val="1"/>
          <w:gridAfter w:val="1"/>
          <w:wBefore w:w="110" w:type="dxa"/>
          <w:wAfter w:w="9"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CO3: Recognize technological changes, Total Quality Management, issues related to work life</w:t>
            </w:r>
            <w:r w:rsidRPr="00A60AD0">
              <w:rPr>
                <w:rFonts w:ascii="Times New Roman" w:hAnsi="Times New Roman" w:cs="Times New Roman"/>
                <w:spacing w:val="-2"/>
                <w:sz w:val="24"/>
                <w:szCs w:val="24"/>
              </w:rPr>
              <w:t xml:space="preserve"> </w:t>
            </w:r>
            <w:r w:rsidRPr="00A60AD0">
              <w:rPr>
                <w:rFonts w:ascii="Times New Roman" w:hAnsi="Times New Roman" w:cs="Times New Roman"/>
                <w:sz w:val="24"/>
                <w:szCs w:val="24"/>
              </w:rPr>
              <w:t>balance</w:t>
            </w:r>
          </w:p>
        </w:tc>
      </w:tr>
      <w:tr w:rsidR="00A77D89" w:rsidRPr="00A60AD0" w:rsidTr="00A3349D">
        <w:trPr>
          <w:gridBefore w:val="1"/>
          <w:gridAfter w:val="1"/>
          <w:wBefore w:w="110" w:type="dxa"/>
          <w:wAfter w:w="9"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CO4: Know about cultural variables, culture management, global recruitment policies etc.</w:t>
            </w:r>
          </w:p>
        </w:tc>
      </w:tr>
      <w:tr w:rsidR="00A77D89" w:rsidRPr="00A60AD0" w:rsidTr="00A3349D">
        <w:trPr>
          <w:gridBefore w:val="1"/>
          <w:gridAfter w:val="1"/>
          <w:wBefore w:w="110" w:type="dxa"/>
          <w:wAfter w:w="9"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9"/>
              <w:rPr>
                <w:rFonts w:ascii="Times New Roman" w:hAnsi="Times New Roman" w:cs="Times New Roman"/>
                <w:b/>
                <w:sz w:val="24"/>
                <w:szCs w:val="24"/>
              </w:rPr>
            </w:pPr>
          </w:p>
          <w:p w:rsidR="00A77D89" w:rsidRPr="00A60AD0" w:rsidRDefault="004F0056">
            <w:pPr>
              <w:pStyle w:val="TableParagraph"/>
              <w:ind w:left="501"/>
              <w:rPr>
                <w:rFonts w:ascii="Times New Roman" w:hAnsi="Times New Roman" w:cs="Times New Roman"/>
                <w:b/>
                <w:sz w:val="24"/>
                <w:szCs w:val="24"/>
              </w:rPr>
            </w:pPr>
            <w:r w:rsidRPr="00A60AD0">
              <w:rPr>
                <w:rFonts w:ascii="Times New Roman" w:hAnsi="Times New Roman" w:cs="Times New Roman"/>
                <w:b/>
                <w:sz w:val="24"/>
                <w:szCs w:val="24"/>
              </w:rPr>
              <w:lastRenderedPageBreak/>
              <w:t>RKMT XIX</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73"/>
              <w:ind w:left="232" w:right="91" w:firstLine="57"/>
              <w:rPr>
                <w:rFonts w:ascii="Times New Roman" w:hAnsi="Times New Roman" w:cs="Times New Roman"/>
                <w:b/>
                <w:sz w:val="24"/>
                <w:szCs w:val="24"/>
              </w:rPr>
            </w:pPr>
            <w:r w:rsidRPr="00A60AD0">
              <w:rPr>
                <w:rFonts w:ascii="Times New Roman" w:hAnsi="Times New Roman" w:cs="Times New Roman"/>
                <w:b/>
                <w:sz w:val="24"/>
                <w:szCs w:val="24"/>
              </w:rPr>
              <w:lastRenderedPageBreak/>
              <w:t>Risk Management: 503 (for B&amp;</w:t>
            </w:r>
            <w:r w:rsidRPr="00A60AD0">
              <w:rPr>
                <w:rFonts w:ascii="Times New Roman" w:hAnsi="Times New Roman" w:cs="Times New Roman"/>
                <w:b/>
                <w:sz w:val="24"/>
                <w:szCs w:val="24"/>
              </w:rPr>
              <w:t xml:space="preserve">I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lastRenderedPageBreak/>
              <w:t>At the end of this course, the students will be able to:</w:t>
            </w:r>
          </w:p>
        </w:tc>
      </w:tr>
      <w:tr w:rsidR="00A77D89" w:rsidRPr="00A60AD0" w:rsidTr="00A3349D">
        <w:trPr>
          <w:gridBefore w:val="1"/>
          <w:gridAfter w:val="1"/>
          <w:wBefore w:w="110" w:type="dxa"/>
          <w:wAfter w:w="9"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8"/>
              <w:jc w:val="both"/>
              <w:rPr>
                <w:rFonts w:ascii="Times New Roman" w:hAnsi="Times New Roman" w:cs="Times New Roman"/>
                <w:sz w:val="24"/>
                <w:szCs w:val="24"/>
              </w:rPr>
            </w:pPr>
            <w:r w:rsidRPr="00A60AD0">
              <w:rPr>
                <w:rFonts w:ascii="Times New Roman" w:hAnsi="Times New Roman" w:cs="Times New Roman"/>
                <w:sz w:val="24"/>
                <w:szCs w:val="24"/>
              </w:rPr>
              <w:t>CO1: Understand the meaning of Risk, risk vs. uncertainty, Economic Risk, risks in business, Finance, Risk Assessment in Management, Systematic and Specific Risk</w:t>
            </w:r>
          </w:p>
        </w:tc>
      </w:tr>
      <w:tr w:rsidR="00A77D89" w:rsidRPr="00A60AD0" w:rsidTr="00A3349D">
        <w:trPr>
          <w:gridBefore w:val="1"/>
          <w:gridAfter w:val="1"/>
          <w:wBefore w:w="110" w:type="dxa"/>
          <w:wAfter w:w="9" w:type="dxa"/>
          <w:trHeight w:val="12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CO2: Comprehend about management of bank fund, sources and Uses of Bank Funds, Principles of fund Management, Investment Management, Loan Management, Deposit Management, Prudential Norms, Capital Adequacy Norms</w:t>
            </w:r>
          </w:p>
        </w:tc>
      </w:tr>
      <w:tr w:rsidR="00A77D89" w:rsidRPr="00A60AD0" w:rsidTr="00A3349D">
        <w:trPr>
          <w:gridBefore w:val="1"/>
          <w:gridAfter w:val="1"/>
          <w:wBefore w:w="110" w:type="dxa"/>
          <w:wAfter w:w="9" w:type="dxa"/>
          <w:trHeight w:val="1200"/>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7441" w:type="dxa"/>
            <w:gridSpan w:val="3"/>
            <w:tcBorders>
              <w:top w:val="nil"/>
            </w:tcBorders>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CO3: Understand the effect of capitalization of Bank Risk, mean variance portfolio selection approach, value maximizing approach-managerial moral hazard approach, managers most preferred asset risk, risk avoidance, risk seeking-overall risk determination.</w:t>
            </w:r>
          </w:p>
        </w:tc>
      </w:tr>
      <w:tr w:rsidR="00A77D89" w:rsidRPr="00A60AD0" w:rsidTr="00A3349D">
        <w:trPr>
          <w:gridBefore w:val="1"/>
          <w:gridAfter w:val="1"/>
          <w:wBefore w:w="110" w:type="dxa"/>
          <w:wAfter w:w="9" w:type="dxa"/>
          <w:trHeight w:val="11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7"/>
              <w:jc w:val="both"/>
              <w:rPr>
                <w:rFonts w:ascii="Times New Roman" w:hAnsi="Times New Roman" w:cs="Times New Roman"/>
                <w:sz w:val="24"/>
                <w:szCs w:val="24"/>
              </w:rPr>
            </w:pPr>
            <w:r w:rsidRPr="00A60AD0">
              <w:rPr>
                <w:rFonts w:ascii="Times New Roman" w:hAnsi="Times New Roman" w:cs="Times New Roman"/>
                <w:sz w:val="24"/>
                <w:szCs w:val="24"/>
              </w:rPr>
              <w:t>CO4: Know about Asset Liability Management Practices, ALM information System, ALM Process, liquidity Risk Management, Currency Risk Management as well as risk associated with business of life and general insurance</w:t>
            </w:r>
          </w:p>
        </w:tc>
      </w:tr>
      <w:tr w:rsidR="00A77D89" w:rsidRPr="00A60AD0" w:rsidTr="00A3349D">
        <w:trPr>
          <w:gridBefore w:val="1"/>
          <w:gridAfter w:val="1"/>
          <w:wBefore w:w="110" w:type="dxa"/>
          <w:wAfter w:w="9"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9"/>
              <w:rPr>
                <w:rFonts w:ascii="Times New Roman" w:hAnsi="Times New Roman" w:cs="Times New Roman"/>
                <w:b/>
                <w:sz w:val="24"/>
                <w:szCs w:val="24"/>
              </w:rPr>
            </w:pPr>
          </w:p>
          <w:p w:rsidR="00A77D89" w:rsidRPr="00A60AD0" w:rsidRDefault="004F0056">
            <w:pPr>
              <w:pStyle w:val="TableParagraph"/>
              <w:ind w:left="525"/>
              <w:rPr>
                <w:rFonts w:ascii="Times New Roman" w:hAnsi="Times New Roman" w:cs="Times New Roman"/>
                <w:b/>
                <w:sz w:val="24"/>
                <w:szCs w:val="24"/>
              </w:rPr>
            </w:pPr>
            <w:r w:rsidRPr="00A60AD0">
              <w:rPr>
                <w:rFonts w:ascii="Times New Roman" w:hAnsi="Times New Roman" w:cs="Times New Roman"/>
                <w:b/>
                <w:sz w:val="24"/>
                <w:szCs w:val="24"/>
              </w:rPr>
              <w:t>PMTG XX</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39"/>
              <w:ind w:left="354" w:right="220" w:hanging="108"/>
              <w:rPr>
                <w:rFonts w:ascii="Times New Roman" w:hAnsi="Times New Roman" w:cs="Times New Roman"/>
                <w:b/>
                <w:sz w:val="24"/>
                <w:szCs w:val="24"/>
              </w:rPr>
            </w:pPr>
            <w:r w:rsidRPr="00A60AD0">
              <w:rPr>
                <w:rFonts w:ascii="Times New Roman" w:hAnsi="Times New Roman" w:cs="Times New Roman"/>
                <w:b/>
                <w:sz w:val="24"/>
                <w:szCs w:val="24"/>
              </w:rPr>
              <w:t>Principles of Marketing: 504 (for General Programme)</w:t>
            </w:r>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gridAfter w:val="1"/>
          <w:wBefore w:w="110" w:type="dxa"/>
          <w:wAfter w:w="9" w:type="dxa"/>
          <w:trHeight w:val="3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3" w:lineRule="exact"/>
              <w:ind w:left="107"/>
              <w:rPr>
                <w:rFonts w:ascii="Times New Roman" w:hAnsi="Times New Roman" w:cs="Times New Roman"/>
                <w:sz w:val="24"/>
                <w:szCs w:val="24"/>
              </w:rPr>
            </w:pPr>
            <w:r w:rsidRPr="00A60AD0">
              <w:rPr>
                <w:rFonts w:ascii="Times New Roman" w:hAnsi="Times New Roman" w:cs="Times New Roman"/>
                <w:sz w:val="24"/>
                <w:szCs w:val="24"/>
              </w:rPr>
              <w:t>CO1: Make clear about marketing and marketing environment.</w:t>
            </w:r>
          </w:p>
        </w:tc>
      </w:tr>
      <w:tr w:rsidR="00A77D89" w:rsidRPr="00A60AD0" w:rsidTr="00A3349D">
        <w:trPr>
          <w:gridBefore w:val="1"/>
          <w:gridAfter w:val="1"/>
          <w:wBefore w:w="110" w:type="dxa"/>
          <w:wAfter w:w="9" w:type="dxa"/>
          <w:trHeight w:val="3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CO2:Be acquainting with Consumer behavior and market segmentation</w:t>
            </w:r>
          </w:p>
        </w:tc>
      </w:tr>
      <w:tr w:rsidR="00A77D89" w:rsidRPr="00A60AD0" w:rsidTr="00A3349D">
        <w:trPr>
          <w:gridBefore w:val="1"/>
          <w:gridAfter w:val="1"/>
          <w:wBefore w:w="110" w:type="dxa"/>
          <w:wAfter w:w="9"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CO3: Analyze product, price and all issues related to them</w:t>
            </w:r>
          </w:p>
        </w:tc>
      </w:tr>
      <w:tr w:rsidR="00A77D89" w:rsidRPr="00A60AD0" w:rsidTr="00A3349D">
        <w:trPr>
          <w:gridBefore w:val="1"/>
          <w:gridAfter w:val="1"/>
          <w:wBefore w:w="110" w:type="dxa"/>
          <w:wAfter w:w="9"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CO4: Be familiar with market promotion and distribution of goods and services.</w:t>
            </w:r>
          </w:p>
        </w:tc>
      </w:tr>
      <w:tr w:rsidR="00A77D89" w:rsidRPr="00A60AD0" w:rsidTr="00A3349D">
        <w:trPr>
          <w:gridBefore w:val="1"/>
          <w:gridAfter w:val="1"/>
          <w:wBefore w:w="110" w:type="dxa"/>
          <w:wAfter w:w="9" w:type="dxa"/>
          <w:trHeight w:val="299"/>
        </w:trPr>
        <w:tc>
          <w:tcPr>
            <w:tcW w:w="1899" w:type="dxa"/>
            <w:gridSpan w:val="3"/>
            <w:tcBorders>
              <w:bottom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bottom w:val="nil"/>
            </w:tcBorders>
          </w:tcPr>
          <w:p w:rsidR="00A77D89" w:rsidRPr="00A60AD0" w:rsidRDefault="00A77D89">
            <w:pPr>
              <w:pStyle w:val="TableParagraph"/>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gridAfter w:val="1"/>
          <w:wBefore w:w="110" w:type="dxa"/>
          <w:wAfter w:w="9" w:type="dxa"/>
          <w:trHeight w:val="599"/>
        </w:trPr>
        <w:tc>
          <w:tcPr>
            <w:tcW w:w="1899"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CO1: Understand the terms used as per the provisions of the Income Tax Act, 1961</w:t>
            </w:r>
          </w:p>
        </w:tc>
      </w:tr>
      <w:tr w:rsidR="00A77D89" w:rsidRPr="00A60AD0" w:rsidTr="00A3349D">
        <w:trPr>
          <w:gridBefore w:val="1"/>
          <w:gridAfter w:val="1"/>
          <w:wBefore w:w="110" w:type="dxa"/>
          <w:wAfter w:w="9" w:type="dxa"/>
          <w:trHeight w:val="601"/>
        </w:trPr>
        <w:tc>
          <w:tcPr>
            <w:tcW w:w="1899" w:type="dxa"/>
            <w:gridSpan w:val="3"/>
            <w:tcBorders>
              <w:top w:val="nil"/>
              <w:bottom w:val="nil"/>
            </w:tcBorders>
          </w:tcPr>
          <w:p w:rsidR="00A77D89" w:rsidRPr="00A60AD0" w:rsidRDefault="00A77D89">
            <w:pPr>
              <w:pStyle w:val="TableParagraph"/>
              <w:spacing w:before="9"/>
              <w:rPr>
                <w:rFonts w:ascii="Times New Roman" w:hAnsi="Times New Roman" w:cs="Times New Roman"/>
                <w:b/>
                <w:sz w:val="24"/>
                <w:szCs w:val="24"/>
              </w:rPr>
            </w:pPr>
          </w:p>
          <w:p w:rsidR="00A77D89" w:rsidRPr="00A60AD0" w:rsidRDefault="004F0056">
            <w:pPr>
              <w:pStyle w:val="TableParagraph"/>
              <w:ind w:left="551"/>
              <w:rPr>
                <w:rFonts w:ascii="Times New Roman" w:hAnsi="Times New Roman" w:cs="Times New Roman"/>
                <w:b/>
                <w:sz w:val="24"/>
                <w:szCs w:val="24"/>
              </w:rPr>
            </w:pPr>
            <w:r w:rsidRPr="00A60AD0">
              <w:rPr>
                <w:rFonts w:ascii="Times New Roman" w:hAnsi="Times New Roman" w:cs="Times New Roman"/>
                <w:b/>
                <w:sz w:val="24"/>
                <w:szCs w:val="24"/>
              </w:rPr>
              <w:t>DTAX XX</w:t>
            </w:r>
          </w:p>
        </w:tc>
        <w:tc>
          <w:tcPr>
            <w:tcW w:w="3061" w:type="dxa"/>
            <w:gridSpan w:val="3"/>
            <w:vMerge w:val="restart"/>
            <w:tcBorders>
              <w:top w:val="nil"/>
              <w:bottom w:val="nil"/>
            </w:tcBorders>
          </w:tcPr>
          <w:p w:rsidR="00A77D89" w:rsidRPr="00A60AD0" w:rsidRDefault="004F0056">
            <w:pPr>
              <w:pStyle w:val="TableParagraph"/>
              <w:spacing w:before="174"/>
              <w:ind w:left="426" w:right="348" w:hanging="56"/>
              <w:rPr>
                <w:rFonts w:ascii="Times New Roman" w:hAnsi="Times New Roman" w:cs="Times New Roman"/>
                <w:b/>
                <w:sz w:val="24"/>
                <w:szCs w:val="24"/>
              </w:rPr>
            </w:pPr>
            <w:r w:rsidRPr="00A60AD0">
              <w:rPr>
                <w:rFonts w:ascii="Times New Roman" w:hAnsi="Times New Roman" w:cs="Times New Roman"/>
                <w:b/>
                <w:sz w:val="24"/>
                <w:szCs w:val="24"/>
              </w:rPr>
              <w:t xml:space="preserve">Direct Tax-I: 504 (for A&amp;F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1" w:type="dxa"/>
            <w:gridSpan w:val="3"/>
          </w:tcPr>
          <w:p w:rsidR="00A77D89" w:rsidRPr="00A60AD0" w:rsidRDefault="004F0056">
            <w:pPr>
              <w:pStyle w:val="TableParagraph"/>
              <w:spacing w:line="237" w:lineRule="auto"/>
              <w:ind w:left="107"/>
              <w:rPr>
                <w:rFonts w:ascii="Times New Roman" w:hAnsi="Times New Roman" w:cs="Times New Roman"/>
                <w:sz w:val="24"/>
                <w:szCs w:val="24"/>
              </w:rPr>
            </w:pPr>
            <w:r w:rsidRPr="00A60AD0">
              <w:rPr>
                <w:rFonts w:ascii="Times New Roman" w:hAnsi="Times New Roman" w:cs="Times New Roman"/>
                <w:sz w:val="24"/>
                <w:szCs w:val="24"/>
              </w:rPr>
              <w:t>CO2: Know the process of estimation of income from salary under the provisions of the relevant Act</w:t>
            </w:r>
          </w:p>
        </w:tc>
      </w:tr>
      <w:tr w:rsidR="00A77D89" w:rsidRPr="00A60AD0" w:rsidTr="00A3349D">
        <w:trPr>
          <w:gridBefore w:val="1"/>
          <w:gridAfter w:val="1"/>
          <w:wBefore w:w="110" w:type="dxa"/>
          <w:wAfter w:w="9" w:type="dxa"/>
          <w:trHeight w:val="900"/>
        </w:trPr>
        <w:tc>
          <w:tcPr>
            <w:tcW w:w="1899"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vMerge/>
            <w:tcBorders>
              <w:top w:val="nil"/>
              <w:bottom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CO3: Learn the process of Computation of income from house property helps students to understand the income tax chargeability conditions as per the law.</w:t>
            </w:r>
          </w:p>
        </w:tc>
      </w:tr>
      <w:tr w:rsidR="00A77D89" w:rsidRPr="00A60AD0" w:rsidTr="00A3349D">
        <w:trPr>
          <w:gridBefore w:val="1"/>
          <w:gridAfter w:val="1"/>
          <w:wBefore w:w="110" w:type="dxa"/>
          <w:wAfter w:w="9" w:type="dxa"/>
          <w:trHeight w:val="299"/>
        </w:trPr>
        <w:tc>
          <w:tcPr>
            <w:tcW w:w="1899"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CO4: Know about the duties, powers, function of various tax authorities.</w:t>
            </w:r>
          </w:p>
        </w:tc>
      </w:tr>
      <w:tr w:rsidR="00A77D89" w:rsidRPr="00A60AD0" w:rsidTr="00A3349D">
        <w:trPr>
          <w:gridBefore w:val="1"/>
          <w:gridAfter w:val="1"/>
          <w:wBefore w:w="110" w:type="dxa"/>
          <w:wAfter w:w="9" w:type="dxa"/>
          <w:trHeight w:val="299"/>
        </w:trPr>
        <w:tc>
          <w:tcPr>
            <w:tcW w:w="1899"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gridAfter w:val="1"/>
          <w:wBefore w:w="110" w:type="dxa"/>
          <w:wAfter w:w="9" w:type="dxa"/>
          <w:trHeight w:val="599"/>
        </w:trPr>
        <w:tc>
          <w:tcPr>
            <w:tcW w:w="1899" w:type="dxa"/>
            <w:gridSpan w:val="3"/>
            <w:vMerge w:val="restart"/>
            <w:tcBorders>
              <w:top w:val="nil"/>
              <w:bottom w:val="nil"/>
            </w:tcBorders>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7"/>
              <w:rPr>
                <w:rFonts w:ascii="Times New Roman" w:hAnsi="Times New Roman" w:cs="Times New Roman"/>
                <w:b/>
                <w:sz w:val="24"/>
                <w:szCs w:val="24"/>
              </w:rPr>
            </w:pPr>
          </w:p>
          <w:p w:rsidR="00A77D89" w:rsidRPr="00A60AD0" w:rsidRDefault="004F0056">
            <w:pPr>
              <w:pStyle w:val="TableParagraph"/>
              <w:ind w:left="537"/>
              <w:rPr>
                <w:rFonts w:ascii="Times New Roman" w:hAnsi="Times New Roman" w:cs="Times New Roman"/>
                <w:b/>
                <w:sz w:val="24"/>
                <w:szCs w:val="24"/>
              </w:rPr>
            </w:pPr>
            <w:r w:rsidRPr="00A60AD0">
              <w:rPr>
                <w:rFonts w:ascii="Times New Roman" w:hAnsi="Times New Roman" w:cs="Times New Roman"/>
                <w:b/>
                <w:sz w:val="24"/>
                <w:szCs w:val="24"/>
              </w:rPr>
              <w:t>RTMT XX</w:t>
            </w:r>
          </w:p>
        </w:tc>
        <w:tc>
          <w:tcPr>
            <w:tcW w:w="3061" w:type="dxa"/>
            <w:gridSpan w:val="3"/>
            <w:vMerge w:val="restart"/>
            <w:tcBorders>
              <w:top w:val="nil"/>
              <w:bottom w:val="nil"/>
            </w:tcBorders>
          </w:tcPr>
          <w:p w:rsidR="00A77D89" w:rsidRPr="00A60AD0" w:rsidRDefault="00A77D89">
            <w:pPr>
              <w:pStyle w:val="TableParagraph"/>
              <w:spacing w:before="10"/>
              <w:rPr>
                <w:rFonts w:ascii="Times New Roman" w:hAnsi="Times New Roman" w:cs="Times New Roman"/>
                <w:b/>
                <w:sz w:val="24"/>
                <w:szCs w:val="24"/>
              </w:rPr>
            </w:pPr>
          </w:p>
          <w:p w:rsidR="00A77D89" w:rsidRPr="00A60AD0" w:rsidRDefault="004F0056">
            <w:pPr>
              <w:pStyle w:val="TableParagraph"/>
              <w:ind w:left="191" w:right="91" w:firstLine="21"/>
              <w:rPr>
                <w:rFonts w:ascii="Times New Roman" w:hAnsi="Times New Roman" w:cs="Times New Roman"/>
                <w:b/>
                <w:sz w:val="24"/>
                <w:szCs w:val="24"/>
              </w:rPr>
            </w:pPr>
            <w:r w:rsidRPr="00A60AD0">
              <w:rPr>
                <w:rFonts w:ascii="Times New Roman" w:hAnsi="Times New Roman" w:cs="Times New Roman"/>
                <w:b/>
                <w:sz w:val="24"/>
                <w:szCs w:val="24"/>
              </w:rPr>
              <w:t xml:space="preserve">Retail Management: 504 (for MKT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1"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Be familiar with retailing, its growth of retailing and emerging trends in retailing</w:t>
            </w:r>
          </w:p>
        </w:tc>
      </w:tr>
      <w:tr w:rsidR="00A77D89" w:rsidRPr="00A60AD0" w:rsidTr="00A3349D">
        <w:trPr>
          <w:gridBefore w:val="1"/>
          <w:gridAfter w:val="1"/>
          <w:wBefore w:w="110" w:type="dxa"/>
          <w:wAfter w:w="9" w:type="dxa"/>
          <w:trHeight w:val="299"/>
        </w:trPr>
        <w:tc>
          <w:tcPr>
            <w:tcW w:w="1899" w:type="dxa"/>
            <w:gridSpan w:val="3"/>
            <w:vMerge/>
            <w:tcBorders>
              <w:top w:val="nil"/>
              <w:bottom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bottom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CO2: Know about different Types of retail formats.</w:t>
            </w:r>
          </w:p>
        </w:tc>
      </w:tr>
      <w:tr w:rsidR="00A77D89" w:rsidRPr="00A60AD0" w:rsidTr="00A3349D">
        <w:trPr>
          <w:gridBefore w:val="1"/>
          <w:gridAfter w:val="1"/>
          <w:wBefore w:w="110" w:type="dxa"/>
          <w:wAfter w:w="9" w:type="dxa"/>
          <w:trHeight w:val="302"/>
        </w:trPr>
        <w:tc>
          <w:tcPr>
            <w:tcW w:w="1899"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top w:val="nil"/>
              <w:bottom w:val="nil"/>
            </w:tcBorders>
          </w:tcPr>
          <w:p w:rsidR="00A77D89" w:rsidRPr="00A60AD0" w:rsidRDefault="00A77D89">
            <w:pPr>
              <w:pStyle w:val="TableParagraph"/>
              <w:rPr>
                <w:rFonts w:ascii="Times New Roman" w:hAnsi="Times New Roman" w:cs="Times New Roman"/>
                <w:sz w:val="24"/>
                <w:szCs w:val="24"/>
              </w:rPr>
            </w:pPr>
          </w:p>
        </w:tc>
        <w:tc>
          <w:tcPr>
            <w:tcW w:w="7441" w:type="dxa"/>
            <w:gridSpan w:val="3"/>
          </w:tcPr>
          <w:p w:rsidR="00A77D89" w:rsidRPr="00A60AD0" w:rsidRDefault="004F0056">
            <w:pPr>
              <w:pStyle w:val="TableParagraph"/>
              <w:spacing w:line="263" w:lineRule="exact"/>
              <w:ind w:left="107"/>
              <w:rPr>
                <w:rFonts w:ascii="Times New Roman" w:hAnsi="Times New Roman" w:cs="Times New Roman"/>
                <w:sz w:val="24"/>
                <w:szCs w:val="24"/>
              </w:rPr>
            </w:pPr>
            <w:r w:rsidRPr="00A60AD0">
              <w:rPr>
                <w:rFonts w:ascii="Times New Roman" w:hAnsi="Times New Roman" w:cs="Times New Roman"/>
                <w:sz w:val="24"/>
                <w:szCs w:val="24"/>
              </w:rPr>
              <w:t>CO3: Understand various logistic issues and distribution system in retailing.</w:t>
            </w:r>
          </w:p>
        </w:tc>
      </w:tr>
      <w:tr w:rsidR="00A77D89" w:rsidRPr="00A60AD0" w:rsidTr="00A3349D">
        <w:trPr>
          <w:gridBefore w:val="1"/>
          <w:gridAfter w:val="1"/>
          <w:wBefore w:w="110" w:type="dxa"/>
          <w:wAfter w:w="9" w:type="dxa"/>
          <w:trHeight w:val="300"/>
        </w:trPr>
        <w:tc>
          <w:tcPr>
            <w:tcW w:w="1899" w:type="dxa"/>
            <w:gridSpan w:val="3"/>
            <w:tcBorders>
              <w:top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tcBorders>
              <w:top w:val="nil"/>
            </w:tcBorders>
          </w:tcPr>
          <w:p w:rsidR="00A77D89" w:rsidRPr="00A60AD0" w:rsidRDefault="00A77D89">
            <w:pPr>
              <w:pStyle w:val="TableParagraph"/>
              <w:rPr>
                <w:rFonts w:ascii="Times New Roman" w:hAnsi="Times New Roman" w:cs="Times New Roman"/>
                <w:sz w:val="24"/>
                <w:szCs w:val="24"/>
              </w:rPr>
            </w:pPr>
          </w:p>
        </w:tc>
        <w:tc>
          <w:tcPr>
            <w:tcW w:w="7441" w:type="dxa"/>
            <w:gridSpan w:val="3"/>
          </w:tcPr>
          <w:p w:rsidR="00A77D89" w:rsidRPr="00A60AD0" w:rsidRDefault="004F0056">
            <w:pPr>
              <w:pStyle w:val="TableParagraph"/>
              <w:spacing w:line="261" w:lineRule="exact"/>
              <w:ind w:left="107"/>
              <w:rPr>
                <w:rFonts w:ascii="Times New Roman" w:hAnsi="Times New Roman" w:cs="Times New Roman"/>
                <w:sz w:val="24"/>
                <w:szCs w:val="24"/>
              </w:rPr>
            </w:pPr>
            <w:r w:rsidRPr="00A60AD0">
              <w:rPr>
                <w:rFonts w:ascii="Times New Roman" w:hAnsi="Times New Roman" w:cs="Times New Roman"/>
                <w:sz w:val="24"/>
                <w:szCs w:val="24"/>
              </w:rPr>
              <w:t>CO4: Have an idea about retailing in India and challenges in retailing</w:t>
            </w:r>
          </w:p>
        </w:tc>
      </w:tr>
      <w:tr w:rsidR="00A77D89" w:rsidRPr="00A60AD0" w:rsidTr="00A3349D">
        <w:trPr>
          <w:gridBefore w:val="1"/>
          <w:gridAfter w:val="1"/>
          <w:wBefore w:w="110" w:type="dxa"/>
          <w:wAfter w:w="9"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8"/>
              <w:rPr>
                <w:rFonts w:ascii="Times New Roman" w:hAnsi="Times New Roman" w:cs="Times New Roman"/>
                <w:b/>
                <w:sz w:val="24"/>
                <w:szCs w:val="24"/>
              </w:rPr>
            </w:pPr>
          </w:p>
          <w:p w:rsidR="00A77D89" w:rsidRPr="00A60AD0" w:rsidRDefault="004F0056">
            <w:pPr>
              <w:pStyle w:val="TableParagraph"/>
              <w:ind w:left="599"/>
              <w:rPr>
                <w:rFonts w:ascii="Times New Roman" w:hAnsi="Times New Roman" w:cs="Times New Roman"/>
                <w:b/>
                <w:sz w:val="24"/>
                <w:szCs w:val="24"/>
              </w:rPr>
            </w:pPr>
            <w:r w:rsidRPr="00A60AD0">
              <w:rPr>
                <w:rFonts w:ascii="Times New Roman" w:hAnsi="Times New Roman" w:cs="Times New Roman"/>
                <w:b/>
                <w:sz w:val="24"/>
                <w:szCs w:val="24"/>
              </w:rPr>
              <w:lastRenderedPageBreak/>
              <w:t>EIPR XX</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2"/>
              <w:rPr>
                <w:rFonts w:ascii="Times New Roman" w:hAnsi="Times New Roman" w:cs="Times New Roman"/>
                <w:b/>
                <w:sz w:val="24"/>
                <w:szCs w:val="24"/>
              </w:rPr>
            </w:pPr>
          </w:p>
          <w:p w:rsidR="00A77D89" w:rsidRPr="00A60AD0" w:rsidRDefault="004F0056">
            <w:pPr>
              <w:pStyle w:val="TableParagraph"/>
              <w:spacing w:line="270" w:lineRule="atLeast"/>
              <w:ind w:left="126" w:right="121"/>
              <w:jc w:val="center"/>
              <w:rPr>
                <w:rFonts w:ascii="Times New Roman" w:hAnsi="Times New Roman" w:cs="Times New Roman"/>
                <w:b/>
                <w:sz w:val="24"/>
                <w:szCs w:val="24"/>
              </w:rPr>
            </w:pPr>
            <w:r w:rsidRPr="00A60AD0">
              <w:rPr>
                <w:rFonts w:ascii="Times New Roman" w:hAnsi="Times New Roman" w:cs="Times New Roman"/>
                <w:b/>
                <w:sz w:val="24"/>
                <w:szCs w:val="24"/>
              </w:rPr>
              <w:t xml:space="preserve">Export Import Procedures: 504 (for INBU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lastRenderedPageBreak/>
              <w:t>At the end of this course, the students will be able to:</w:t>
            </w:r>
          </w:p>
        </w:tc>
      </w:tr>
      <w:tr w:rsidR="00A77D89" w:rsidRPr="00A60AD0" w:rsidTr="00A3349D">
        <w:trPr>
          <w:gridBefore w:val="1"/>
          <w:gridAfter w:val="1"/>
          <w:wBefore w:w="110" w:type="dxa"/>
          <w:wAfter w:w="9"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tabs>
                <w:tab w:val="left" w:pos="2518"/>
              </w:tabs>
              <w:ind w:left="107" w:right="140"/>
              <w:rPr>
                <w:rFonts w:ascii="Times New Roman" w:hAnsi="Times New Roman" w:cs="Times New Roman"/>
                <w:sz w:val="24"/>
                <w:szCs w:val="24"/>
              </w:rPr>
            </w:pPr>
            <w:r w:rsidRPr="00A60AD0">
              <w:rPr>
                <w:rFonts w:ascii="Times New Roman" w:hAnsi="Times New Roman" w:cs="Times New Roman"/>
                <w:sz w:val="24"/>
                <w:szCs w:val="24"/>
              </w:rPr>
              <w:t xml:space="preserve">CO1:  Present </w:t>
            </w:r>
            <w:r w:rsidRPr="00A60AD0">
              <w:rPr>
                <w:rFonts w:ascii="Times New Roman" w:hAnsi="Times New Roman" w:cs="Times New Roman"/>
                <w:spacing w:val="31"/>
                <w:sz w:val="24"/>
                <w:szCs w:val="24"/>
              </w:rPr>
              <w:t xml:space="preserve"> </w:t>
            </w:r>
            <w:r w:rsidRPr="00A60AD0">
              <w:rPr>
                <w:rFonts w:ascii="Times New Roman" w:hAnsi="Times New Roman" w:cs="Times New Roman"/>
                <w:sz w:val="24"/>
                <w:szCs w:val="24"/>
              </w:rPr>
              <w:t xml:space="preserve">the </w:t>
            </w:r>
            <w:r w:rsidRPr="00A60AD0">
              <w:rPr>
                <w:rFonts w:ascii="Times New Roman" w:hAnsi="Times New Roman" w:cs="Times New Roman"/>
                <w:spacing w:val="18"/>
                <w:sz w:val="24"/>
                <w:szCs w:val="24"/>
              </w:rPr>
              <w:t xml:space="preserve"> </w:t>
            </w:r>
            <w:r w:rsidRPr="00A60AD0">
              <w:rPr>
                <w:rFonts w:ascii="Times New Roman" w:hAnsi="Times New Roman" w:cs="Times New Roman"/>
                <w:sz w:val="24"/>
                <w:szCs w:val="24"/>
              </w:rPr>
              <w:t>role,</w:t>
            </w:r>
            <w:r w:rsidRPr="00A60AD0">
              <w:rPr>
                <w:rFonts w:ascii="Times New Roman" w:hAnsi="Times New Roman" w:cs="Times New Roman"/>
                <w:sz w:val="24"/>
                <w:szCs w:val="24"/>
              </w:rPr>
              <w:tab/>
              <w:t>function, documents needed for DGFT along with international business contracts, types and</w:t>
            </w:r>
            <w:r w:rsidRPr="00A60AD0">
              <w:rPr>
                <w:rFonts w:ascii="Times New Roman" w:hAnsi="Times New Roman" w:cs="Times New Roman"/>
                <w:spacing w:val="-6"/>
                <w:sz w:val="24"/>
                <w:szCs w:val="24"/>
              </w:rPr>
              <w:t xml:space="preserve"> </w:t>
            </w:r>
            <w:r w:rsidRPr="00A60AD0">
              <w:rPr>
                <w:rFonts w:ascii="Times New Roman" w:hAnsi="Times New Roman" w:cs="Times New Roman"/>
                <w:sz w:val="24"/>
                <w:szCs w:val="24"/>
              </w:rPr>
              <w:t>formation</w:t>
            </w:r>
          </w:p>
        </w:tc>
      </w:tr>
      <w:tr w:rsidR="00A77D89" w:rsidRPr="00A60AD0" w:rsidTr="00A3349D">
        <w:trPr>
          <w:gridBefore w:val="1"/>
          <w:gridAfter w:val="1"/>
          <w:wBefore w:w="110" w:type="dxa"/>
          <w:wAfter w:w="9"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6"/>
              <w:jc w:val="both"/>
              <w:rPr>
                <w:rFonts w:ascii="Times New Roman" w:hAnsi="Times New Roman" w:cs="Times New Roman"/>
                <w:sz w:val="24"/>
                <w:szCs w:val="24"/>
              </w:rPr>
            </w:pPr>
            <w:r w:rsidRPr="00A60AD0">
              <w:rPr>
                <w:rFonts w:ascii="Times New Roman" w:hAnsi="Times New Roman" w:cs="Times New Roman"/>
                <w:sz w:val="24"/>
                <w:szCs w:val="24"/>
              </w:rPr>
              <w:t xml:space="preserve">CO2: Have an insight about the instruments and methods of financing </w:t>
            </w:r>
            <w:proofErr w:type="spellStart"/>
            <w:r w:rsidRPr="00A60AD0">
              <w:rPr>
                <w:rFonts w:ascii="Times New Roman" w:hAnsi="Times New Roman" w:cs="Times New Roman"/>
                <w:sz w:val="24"/>
                <w:szCs w:val="24"/>
              </w:rPr>
              <w:t>alongwith</w:t>
            </w:r>
            <w:proofErr w:type="spellEnd"/>
            <w:r w:rsidRPr="00A60AD0">
              <w:rPr>
                <w:rFonts w:ascii="Times New Roman" w:hAnsi="Times New Roman" w:cs="Times New Roman"/>
                <w:sz w:val="24"/>
                <w:szCs w:val="24"/>
              </w:rPr>
              <w:t xml:space="preserve"> formation of uniform customs and practices and various formalities of pre and post shipment finance</w:t>
            </w:r>
          </w:p>
        </w:tc>
      </w:tr>
      <w:tr w:rsidR="00A77D89" w:rsidRPr="00A60AD0" w:rsidTr="00A3349D">
        <w:trPr>
          <w:gridBefore w:val="1"/>
          <w:wBefore w:w="110" w:type="dxa"/>
          <w:trHeight w:val="900"/>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3069" w:type="dxa"/>
            <w:gridSpan w:val="4"/>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7442" w:type="dxa"/>
            <w:gridSpan w:val="3"/>
            <w:tcBorders>
              <w:top w:val="nil"/>
            </w:tcBorders>
          </w:tcPr>
          <w:p w:rsidR="00A77D89" w:rsidRPr="00A60AD0" w:rsidRDefault="004F0056">
            <w:pPr>
              <w:pStyle w:val="TableParagraph"/>
              <w:ind w:left="102"/>
              <w:rPr>
                <w:rFonts w:ascii="Times New Roman" w:hAnsi="Times New Roman" w:cs="Times New Roman"/>
                <w:sz w:val="24"/>
                <w:szCs w:val="24"/>
              </w:rPr>
            </w:pPr>
            <w:r w:rsidRPr="00A60AD0">
              <w:rPr>
                <w:rFonts w:ascii="Times New Roman" w:hAnsi="Times New Roman" w:cs="Times New Roman"/>
                <w:sz w:val="24"/>
                <w:szCs w:val="24"/>
              </w:rPr>
              <w:t xml:space="preserve">CO3: Highlights the business risks in international business </w:t>
            </w:r>
            <w:proofErr w:type="spellStart"/>
            <w:r w:rsidRPr="00A60AD0">
              <w:rPr>
                <w:rFonts w:ascii="Times New Roman" w:hAnsi="Times New Roman" w:cs="Times New Roman"/>
                <w:sz w:val="24"/>
                <w:szCs w:val="24"/>
              </w:rPr>
              <w:t>alongwith</w:t>
            </w:r>
            <w:proofErr w:type="spellEnd"/>
            <w:r w:rsidRPr="00A60AD0">
              <w:rPr>
                <w:rFonts w:ascii="Times New Roman" w:hAnsi="Times New Roman" w:cs="Times New Roman"/>
                <w:sz w:val="24"/>
                <w:szCs w:val="24"/>
              </w:rPr>
              <w:t xml:space="preserve"> ECGC and Commercial Banks schemes for encouragement of international business.</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2"/>
              <w:rPr>
                <w:rFonts w:ascii="Times New Roman" w:hAnsi="Times New Roman" w:cs="Times New Roman"/>
                <w:sz w:val="24"/>
                <w:szCs w:val="24"/>
              </w:rPr>
            </w:pPr>
            <w:r w:rsidRPr="00A60AD0">
              <w:rPr>
                <w:rFonts w:ascii="Times New Roman" w:hAnsi="Times New Roman" w:cs="Times New Roman"/>
                <w:sz w:val="24"/>
                <w:szCs w:val="24"/>
              </w:rPr>
              <w:t>CO4: Deals with foreign exchange regulations and management of the country, specifically as laid out in FEMA, 1999.</w:t>
            </w:r>
          </w:p>
        </w:tc>
      </w:tr>
      <w:tr w:rsidR="00A77D89" w:rsidRPr="00A60AD0" w:rsidTr="00A3349D">
        <w:trPr>
          <w:gridBefore w:val="1"/>
          <w:wBefore w:w="110"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66"/>
              <w:ind w:left="561"/>
              <w:rPr>
                <w:rFonts w:ascii="Times New Roman" w:hAnsi="Times New Roman" w:cs="Times New Roman"/>
                <w:b/>
                <w:sz w:val="24"/>
                <w:szCs w:val="24"/>
              </w:rPr>
            </w:pPr>
            <w:r w:rsidRPr="00A60AD0">
              <w:rPr>
                <w:rFonts w:ascii="Times New Roman" w:hAnsi="Times New Roman" w:cs="Times New Roman"/>
                <w:b/>
                <w:sz w:val="24"/>
                <w:szCs w:val="24"/>
              </w:rPr>
              <w:t>IRFW XX</w:t>
            </w:r>
          </w:p>
        </w:tc>
        <w:tc>
          <w:tcPr>
            <w:tcW w:w="3069" w:type="dxa"/>
            <w:gridSpan w:val="4"/>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50"/>
              <w:ind w:left="397" w:right="395" w:hanging="2"/>
              <w:jc w:val="center"/>
              <w:rPr>
                <w:rFonts w:ascii="Times New Roman" w:hAnsi="Times New Roman" w:cs="Times New Roman"/>
                <w:b/>
                <w:sz w:val="24"/>
                <w:szCs w:val="24"/>
              </w:rPr>
            </w:pPr>
            <w:r w:rsidRPr="00A60AD0">
              <w:rPr>
                <w:rFonts w:ascii="Times New Roman" w:hAnsi="Times New Roman" w:cs="Times New Roman"/>
                <w:b/>
                <w:sz w:val="24"/>
                <w:szCs w:val="24"/>
              </w:rPr>
              <w:t xml:space="preserve">Insurance Regulatory Framework: 504 (for B&amp;I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2" w:type="dxa"/>
            <w:gridSpan w:val="3"/>
          </w:tcPr>
          <w:p w:rsidR="00A77D89" w:rsidRPr="00A60AD0" w:rsidRDefault="004F0056">
            <w:pPr>
              <w:pStyle w:val="TableParagraph"/>
              <w:spacing w:line="265" w:lineRule="exact"/>
              <w:ind w:left="102"/>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wBefore w:w="110" w:type="dxa"/>
          <w:trHeight w:val="9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2" w:right="96"/>
              <w:jc w:val="both"/>
              <w:rPr>
                <w:rFonts w:ascii="Times New Roman" w:hAnsi="Times New Roman" w:cs="Times New Roman"/>
                <w:sz w:val="24"/>
                <w:szCs w:val="24"/>
              </w:rPr>
            </w:pPr>
            <w:r w:rsidRPr="00A60AD0">
              <w:rPr>
                <w:rFonts w:ascii="Times New Roman" w:hAnsi="Times New Roman" w:cs="Times New Roman"/>
                <w:sz w:val="24"/>
                <w:szCs w:val="24"/>
              </w:rPr>
              <w:t>CO1: Know about brief history of Insurance Regulation in India, provisions relating to Registration, Accounts and Returns, Investment and Licensing of Agents</w:t>
            </w:r>
          </w:p>
        </w:tc>
      </w:tr>
      <w:tr w:rsidR="00A77D89" w:rsidRPr="00A60AD0" w:rsidTr="00A3349D">
        <w:trPr>
          <w:gridBefore w:val="1"/>
          <w:wBefore w:w="110"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2" w:right="147"/>
              <w:rPr>
                <w:rFonts w:ascii="Times New Roman" w:hAnsi="Times New Roman" w:cs="Times New Roman"/>
                <w:sz w:val="24"/>
                <w:szCs w:val="24"/>
              </w:rPr>
            </w:pPr>
            <w:r w:rsidRPr="00A60AD0">
              <w:rPr>
                <w:rFonts w:ascii="Times New Roman" w:hAnsi="Times New Roman" w:cs="Times New Roman"/>
                <w:sz w:val="24"/>
                <w:szCs w:val="24"/>
              </w:rPr>
              <w:t>CO2: Be acquaint with LIC and its Constitution, applicability of Insurance Act, 1938, Provisions relating to Management under the LICI Act, 1956</w:t>
            </w:r>
          </w:p>
        </w:tc>
      </w:tr>
      <w:tr w:rsidR="00A77D89" w:rsidRPr="00A60AD0" w:rsidTr="00A3349D">
        <w:trPr>
          <w:gridBefore w:val="1"/>
          <w:wBefore w:w="110"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2" w:right="98"/>
              <w:jc w:val="both"/>
              <w:rPr>
                <w:rFonts w:ascii="Times New Roman" w:hAnsi="Times New Roman" w:cs="Times New Roman"/>
                <w:sz w:val="24"/>
                <w:szCs w:val="24"/>
              </w:rPr>
            </w:pPr>
            <w:r w:rsidRPr="00A60AD0">
              <w:rPr>
                <w:rFonts w:ascii="Times New Roman" w:hAnsi="Times New Roman" w:cs="Times New Roman"/>
                <w:sz w:val="24"/>
                <w:szCs w:val="24"/>
              </w:rPr>
              <w:t>CO3: Be acquaint with IRDA 1999, definition, composition of Authority, terms of the chairperson and other members, duties, powers and functions of the Authority.</w:t>
            </w:r>
          </w:p>
        </w:tc>
      </w:tr>
      <w:tr w:rsidR="00A77D89" w:rsidRPr="00A60AD0" w:rsidTr="00A3349D">
        <w:trPr>
          <w:gridBefore w:val="1"/>
          <w:wBefore w:w="110"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2"/>
              <w:rPr>
                <w:rFonts w:ascii="Times New Roman" w:hAnsi="Times New Roman" w:cs="Times New Roman"/>
                <w:sz w:val="24"/>
                <w:szCs w:val="24"/>
              </w:rPr>
            </w:pPr>
            <w:r w:rsidRPr="00A60AD0">
              <w:rPr>
                <w:rFonts w:ascii="Times New Roman" w:hAnsi="Times New Roman" w:cs="Times New Roman"/>
                <w:sz w:val="24"/>
                <w:szCs w:val="24"/>
              </w:rPr>
              <w:t>CO4: Understand about Ombudsman Scheme, appointment of Ombudsman, powers, functions and duties as well as filling of complaint with Ombudsman.</w:t>
            </w:r>
          </w:p>
        </w:tc>
      </w:tr>
      <w:tr w:rsidR="00A77D89" w:rsidRPr="00A60AD0" w:rsidTr="00A3349D">
        <w:trPr>
          <w:gridBefore w:val="1"/>
          <w:wBefore w:w="110"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2"/>
              <w:rPr>
                <w:rFonts w:ascii="Times New Roman" w:hAnsi="Times New Roman" w:cs="Times New Roman"/>
                <w:b/>
                <w:sz w:val="24"/>
                <w:szCs w:val="24"/>
              </w:rPr>
            </w:pPr>
          </w:p>
          <w:p w:rsidR="00A77D89" w:rsidRPr="00A60AD0" w:rsidRDefault="004F0056">
            <w:pPr>
              <w:pStyle w:val="TableParagraph"/>
              <w:ind w:left="549"/>
              <w:rPr>
                <w:rFonts w:ascii="Times New Roman" w:hAnsi="Times New Roman" w:cs="Times New Roman"/>
                <w:b/>
                <w:sz w:val="24"/>
                <w:szCs w:val="24"/>
              </w:rPr>
            </w:pPr>
            <w:r w:rsidRPr="00A60AD0">
              <w:rPr>
                <w:rFonts w:ascii="Times New Roman" w:hAnsi="Times New Roman" w:cs="Times New Roman"/>
                <w:b/>
                <w:sz w:val="24"/>
                <w:szCs w:val="24"/>
              </w:rPr>
              <w:t>HRDT XX</w:t>
            </w:r>
          </w:p>
        </w:tc>
        <w:tc>
          <w:tcPr>
            <w:tcW w:w="3069" w:type="dxa"/>
            <w:gridSpan w:val="4"/>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9"/>
              <w:rPr>
                <w:rFonts w:ascii="Times New Roman" w:hAnsi="Times New Roman" w:cs="Times New Roman"/>
                <w:b/>
                <w:sz w:val="24"/>
                <w:szCs w:val="24"/>
              </w:rPr>
            </w:pPr>
          </w:p>
          <w:p w:rsidR="00A77D89" w:rsidRPr="00A60AD0" w:rsidRDefault="004F0056">
            <w:pPr>
              <w:pStyle w:val="TableParagraph"/>
              <w:ind w:left="241" w:right="239" w:firstLine="4"/>
              <w:jc w:val="center"/>
              <w:rPr>
                <w:rFonts w:ascii="Times New Roman" w:hAnsi="Times New Roman" w:cs="Times New Roman"/>
                <w:b/>
                <w:sz w:val="24"/>
                <w:szCs w:val="24"/>
              </w:rPr>
            </w:pPr>
            <w:r w:rsidRPr="00A60AD0">
              <w:rPr>
                <w:rFonts w:ascii="Times New Roman" w:hAnsi="Times New Roman" w:cs="Times New Roman"/>
                <w:b/>
                <w:sz w:val="24"/>
                <w:szCs w:val="24"/>
              </w:rPr>
              <w:t xml:space="preserve">Human Resource Development: 504 (for HRM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2" w:type="dxa"/>
            <w:gridSpan w:val="3"/>
          </w:tcPr>
          <w:p w:rsidR="00A77D89" w:rsidRPr="00A60AD0" w:rsidRDefault="004F0056">
            <w:pPr>
              <w:pStyle w:val="TableParagraph"/>
              <w:spacing w:line="265" w:lineRule="exact"/>
              <w:ind w:left="102"/>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wBefore w:w="110"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5" w:lineRule="exact"/>
              <w:ind w:left="102"/>
              <w:rPr>
                <w:rFonts w:ascii="Times New Roman" w:hAnsi="Times New Roman" w:cs="Times New Roman"/>
                <w:sz w:val="24"/>
                <w:szCs w:val="24"/>
              </w:rPr>
            </w:pPr>
            <w:r w:rsidRPr="00A60AD0">
              <w:rPr>
                <w:rFonts w:ascii="Times New Roman" w:hAnsi="Times New Roman" w:cs="Times New Roman"/>
                <w:sz w:val="24"/>
                <w:szCs w:val="24"/>
              </w:rPr>
              <w:t>CO1: Know about the basics of HRDT, its objectives, scope, need etc.</w:t>
            </w:r>
          </w:p>
        </w:tc>
      </w:tr>
      <w:tr w:rsidR="00A77D89" w:rsidRPr="00A60AD0" w:rsidTr="00A3349D">
        <w:trPr>
          <w:gridBefore w:val="1"/>
          <w:wBefore w:w="110" w:type="dxa"/>
          <w:trHeight w:val="6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before="1" w:line="237" w:lineRule="auto"/>
              <w:ind w:left="102" w:right="147"/>
              <w:rPr>
                <w:rFonts w:ascii="Times New Roman" w:hAnsi="Times New Roman" w:cs="Times New Roman"/>
                <w:sz w:val="24"/>
                <w:szCs w:val="24"/>
              </w:rPr>
            </w:pPr>
            <w:r w:rsidRPr="00A60AD0">
              <w:rPr>
                <w:rFonts w:ascii="Times New Roman" w:hAnsi="Times New Roman" w:cs="Times New Roman"/>
                <w:sz w:val="24"/>
                <w:szCs w:val="24"/>
              </w:rPr>
              <w:t>CO2: Understand about HRD structure, culture and climate, role of line managers, HRD Audit</w:t>
            </w:r>
          </w:p>
        </w:tc>
      </w:tr>
      <w:tr w:rsidR="00A77D89" w:rsidRPr="00A60AD0" w:rsidTr="00A3349D">
        <w:trPr>
          <w:gridBefore w:val="1"/>
          <w:wBefore w:w="110"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5" w:lineRule="exact"/>
              <w:ind w:left="102"/>
              <w:rPr>
                <w:rFonts w:ascii="Times New Roman" w:hAnsi="Times New Roman" w:cs="Times New Roman"/>
                <w:sz w:val="24"/>
                <w:szCs w:val="24"/>
              </w:rPr>
            </w:pPr>
            <w:r w:rsidRPr="00A60AD0">
              <w:rPr>
                <w:rFonts w:ascii="Times New Roman" w:hAnsi="Times New Roman" w:cs="Times New Roman"/>
                <w:sz w:val="24"/>
                <w:szCs w:val="24"/>
              </w:rPr>
              <w:t>CO3: Be acquaint with HRD Practices in India, Strategic HRD</w:t>
            </w:r>
          </w:p>
        </w:tc>
      </w:tr>
      <w:tr w:rsidR="00A77D89" w:rsidRPr="00A60AD0" w:rsidTr="00A3349D">
        <w:trPr>
          <w:gridBefore w:val="1"/>
          <w:wBefore w:w="110"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5" w:lineRule="exact"/>
              <w:ind w:left="102"/>
              <w:rPr>
                <w:rFonts w:ascii="Times New Roman" w:hAnsi="Times New Roman" w:cs="Times New Roman"/>
                <w:sz w:val="24"/>
                <w:szCs w:val="24"/>
              </w:rPr>
            </w:pPr>
            <w:r w:rsidRPr="00A60AD0">
              <w:rPr>
                <w:rFonts w:ascii="Times New Roman" w:hAnsi="Times New Roman" w:cs="Times New Roman"/>
                <w:sz w:val="24"/>
                <w:szCs w:val="24"/>
              </w:rPr>
              <w:t>CO4: Understand about training &amp; development and related issues</w:t>
            </w:r>
          </w:p>
        </w:tc>
      </w:tr>
      <w:tr w:rsidR="00A77D89" w:rsidRPr="00A60AD0" w:rsidTr="00A3349D">
        <w:trPr>
          <w:gridBefore w:val="1"/>
          <w:wBefore w:w="110" w:type="dxa"/>
          <w:trHeight w:val="299"/>
        </w:trPr>
        <w:tc>
          <w:tcPr>
            <w:tcW w:w="12410" w:type="dxa"/>
            <w:gridSpan w:val="10"/>
            <w:tcBorders>
              <w:left w:val="nil"/>
              <w:right w:val="nil"/>
            </w:tcBorders>
          </w:tcPr>
          <w:p w:rsidR="00A77D89" w:rsidRPr="00A60AD0" w:rsidRDefault="00A77D89">
            <w:pPr>
              <w:pStyle w:val="TableParagraph"/>
              <w:rPr>
                <w:rFonts w:ascii="Times New Roman" w:hAnsi="Times New Roman" w:cs="Times New Roman"/>
                <w:sz w:val="24"/>
                <w:szCs w:val="24"/>
              </w:rPr>
            </w:pPr>
          </w:p>
        </w:tc>
      </w:tr>
      <w:tr w:rsidR="00A77D89" w:rsidRPr="00A60AD0" w:rsidTr="00A3349D">
        <w:trPr>
          <w:gridBefore w:val="1"/>
          <w:wBefore w:w="110" w:type="dxa"/>
          <w:trHeight w:val="373"/>
        </w:trPr>
        <w:tc>
          <w:tcPr>
            <w:tcW w:w="12410" w:type="dxa"/>
            <w:gridSpan w:val="10"/>
            <w:shd w:val="clear" w:color="auto" w:fill="E4B8B7"/>
          </w:tcPr>
          <w:p w:rsidR="00A77D89" w:rsidRPr="00A60AD0" w:rsidRDefault="004F0056">
            <w:pPr>
              <w:pStyle w:val="TableParagraph"/>
              <w:spacing w:line="265" w:lineRule="exact"/>
              <w:ind w:left="5220" w:right="5208"/>
              <w:jc w:val="center"/>
              <w:rPr>
                <w:rFonts w:ascii="Times New Roman" w:hAnsi="Times New Roman" w:cs="Times New Roman"/>
                <w:sz w:val="24"/>
                <w:szCs w:val="24"/>
              </w:rPr>
            </w:pPr>
            <w:r w:rsidRPr="00A60AD0">
              <w:rPr>
                <w:rFonts w:ascii="Times New Roman" w:hAnsi="Times New Roman" w:cs="Times New Roman"/>
                <w:b/>
                <w:sz w:val="24"/>
                <w:szCs w:val="24"/>
              </w:rPr>
              <w:t>B.COM. 6</w:t>
            </w:r>
            <w:r w:rsidRPr="00A60AD0">
              <w:rPr>
                <w:rFonts w:ascii="Times New Roman" w:hAnsi="Times New Roman" w:cs="Times New Roman"/>
                <w:sz w:val="24"/>
                <w:szCs w:val="24"/>
                <w:vertAlign w:val="superscript"/>
              </w:rPr>
              <w:t>th</w:t>
            </w:r>
            <w:r w:rsidRPr="00A60AD0">
              <w:rPr>
                <w:rFonts w:ascii="Times New Roman" w:hAnsi="Times New Roman" w:cs="Times New Roman"/>
                <w:sz w:val="24"/>
                <w:szCs w:val="24"/>
              </w:rPr>
              <w:t xml:space="preserve">  Semester</w:t>
            </w:r>
          </w:p>
        </w:tc>
      </w:tr>
      <w:tr w:rsidR="00A77D89" w:rsidRPr="00A60AD0" w:rsidTr="00A3349D">
        <w:trPr>
          <w:gridBefore w:val="1"/>
          <w:wBefore w:w="110" w:type="dxa"/>
          <w:trHeight w:val="302"/>
        </w:trPr>
        <w:tc>
          <w:tcPr>
            <w:tcW w:w="1899" w:type="dxa"/>
            <w:gridSpan w:val="3"/>
            <w:shd w:val="clear" w:color="auto" w:fill="C2D59B"/>
          </w:tcPr>
          <w:p w:rsidR="00A77D89" w:rsidRPr="00A60AD0" w:rsidRDefault="004F0056">
            <w:pPr>
              <w:pStyle w:val="TableParagraph"/>
              <w:spacing w:line="268" w:lineRule="exact"/>
              <w:ind w:left="502" w:right="493"/>
              <w:jc w:val="center"/>
              <w:rPr>
                <w:rFonts w:ascii="Times New Roman" w:hAnsi="Times New Roman" w:cs="Times New Roman"/>
                <w:b/>
                <w:sz w:val="24"/>
                <w:szCs w:val="24"/>
              </w:rPr>
            </w:pPr>
            <w:r w:rsidRPr="00A60AD0">
              <w:rPr>
                <w:rFonts w:ascii="Times New Roman" w:hAnsi="Times New Roman" w:cs="Times New Roman"/>
                <w:b/>
                <w:sz w:val="24"/>
                <w:szCs w:val="24"/>
              </w:rPr>
              <w:t>Code</w:t>
            </w:r>
          </w:p>
        </w:tc>
        <w:tc>
          <w:tcPr>
            <w:tcW w:w="3069" w:type="dxa"/>
            <w:gridSpan w:val="4"/>
            <w:shd w:val="clear" w:color="auto" w:fill="C2D59B"/>
          </w:tcPr>
          <w:p w:rsidR="00A77D89" w:rsidRPr="00A60AD0" w:rsidRDefault="004F0056">
            <w:pPr>
              <w:pStyle w:val="TableParagraph"/>
              <w:spacing w:line="268" w:lineRule="exact"/>
              <w:ind w:left="322" w:right="319"/>
              <w:jc w:val="center"/>
              <w:rPr>
                <w:rFonts w:ascii="Times New Roman" w:hAnsi="Times New Roman" w:cs="Times New Roman"/>
                <w:b/>
                <w:sz w:val="24"/>
                <w:szCs w:val="24"/>
              </w:rPr>
            </w:pPr>
            <w:r w:rsidRPr="00A60AD0">
              <w:rPr>
                <w:rFonts w:ascii="Times New Roman" w:hAnsi="Times New Roman" w:cs="Times New Roman"/>
                <w:b/>
                <w:sz w:val="24"/>
                <w:szCs w:val="24"/>
              </w:rPr>
              <w:t>Course Name and No</w:t>
            </w:r>
          </w:p>
        </w:tc>
        <w:tc>
          <w:tcPr>
            <w:tcW w:w="7442" w:type="dxa"/>
            <w:gridSpan w:val="3"/>
            <w:shd w:val="clear" w:color="auto" w:fill="C2D59B"/>
          </w:tcPr>
          <w:p w:rsidR="00A77D89" w:rsidRPr="00A60AD0" w:rsidRDefault="004F0056">
            <w:pPr>
              <w:pStyle w:val="TableParagraph"/>
              <w:spacing w:line="268" w:lineRule="exact"/>
              <w:ind w:left="2933" w:right="2930"/>
              <w:jc w:val="center"/>
              <w:rPr>
                <w:rFonts w:ascii="Times New Roman" w:hAnsi="Times New Roman" w:cs="Times New Roman"/>
                <w:b/>
                <w:sz w:val="24"/>
                <w:szCs w:val="24"/>
              </w:rPr>
            </w:pPr>
            <w:r w:rsidRPr="00A60AD0">
              <w:rPr>
                <w:rFonts w:ascii="Times New Roman" w:hAnsi="Times New Roman" w:cs="Times New Roman"/>
                <w:b/>
                <w:sz w:val="24"/>
                <w:szCs w:val="24"/>
              </w:rPr>
              <w:t>Course Outcome</w:t>
            </w:r>
          </w:p>
        </w:tc>
      </w:tr>
      <w:tr w:rsidR="00A77D89" w:rsidRPr="00A60AD0" w:rsidTr="00A3349D">
        <w:trPr>
          <w:gridBefore w:val="1"/>
          <w:wBefore w:w="110"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
              <w:rPr>
                <w:rFonts w:ascii="Times New Roman" w:hAnsi="Times New Roman" w:cs="Times New Roman"/>
                <w:b/>
                <w:sz w:val="24"/>
                <w:szCs w:val="24"/>
              </w:rPr>
            </w:pPr>
          </w:p>
          <w:p w:rsidR="00A77D89" w:rsidRPr="00A60AD0" w:rsidRDefault="004F0056">
            <w:pPr>
              <w:pStyle w:val="TableParagraph"/>
              <w:ind w:left="556"/>
              <w:rPr>
                <w:rFonts w:ascii="Times New Roman" w:hAnsi="Times New Roman" w:cs="Times New Roman"/>
                <w:b/>
                <w:sz w:val="24"/>
                <w:szCs w:val="24"/>
              </w:rPr>
            </w:pPr>
            <w:r w:rsidRPr="00A60AD0">
              <w:rPr>
                <w:rFonts w:ascii="Times New Roman" w:hAnsi="Times New Roman" w:cs="Times New Roman"/>
                <w:b/>
                <w:sz w:val="24"/>
                <w:szCs w:val="24"/>
              </w:rPr>
              <w:t>INTX XXI</w:t>
            </w:r>
          </w:p>
        </w:tc>
        <w:tc>
          <w:tcPr>
            <w:tcW w:w="3069" w:type="dxa"/>
            <w:gridSpan w:val="4"/>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88"/>
              <w:ind w:left="957" w:right="186" w:hanging="752"/>
              <w:rPr>
                <w:rFonts w:ascii="Times New Roman" w:hAnsi="Times New Roman" w:cs="Times New Roman"/>
                <w:b/>
                <w:sz w:val="24"/>
                <w:szCs w:val="24"/>
              </w:rPr>
            </w:pPr>
            <w:r w:rsidRPr="00A60AD0">
              <w:rPr>
                <w:rFonts w:ascii="Times New Roman" w:hAnsi="Times New Roman" w:cs="Times New Roman"/>
                <w:b/>
                <w:sz w:val="24"/>
                <w:szCs w:val="24"/>
              </w:rPr>
              <w:t xml:space="preserve">Income Tax: 601 (for </w:t>
            </w:r>
            <w:r w:rsidRPr="00A60AD0">
              <w:rPr>
                <w:rFonts w:ascii="Times New Roman" w:hAnsi="Times New Roman" w:cs="Times New Roman"/>
                <w:b/>
                <w:sz w:val="24"/>
                <w:szCs w:val="24"/>
              </w:rPr>
              <w:lastRenderedPageBreak/>
              <w:t>General Programme)</w:t>
            </w:r>
          </w:p>
        </w:tc>
        <w:tc>
          <w:tcPr>
            <w:tcW w:w="7442" w:type="dxa"/>
            <w:gridSpan w:val="3"/>
          </w:tcPr>
          <w:p w:rsidR="00A77D89" w:rsidRPr="00A60AD0" w:rsidRDefault="004F0056">
            <w:pPr>
              <w:pStyle w:val="TableParagraph"/>
              <w:spacing w:line="265" w:lineRule="exact"/>
              <w:ind w:left="102"/>
              <w:rPr>
                <w:rFonts w:ascii="Times New Roman" w:hAnsi="Times New Roman" w:cs="Times New Roman"/>
                <w:b/>
                <w:sz w:val="24"/>
                <w:szCs w:val="24"/>
              </w:rPr>
            </w:pPr>
            <w:r w:rsidRPr="00A60AD0">
              <w:rPr>
                <w:rFonts w:ascii="Times New Roman" w:hAnsi="Times New Roman" w:cs="Times New Roman"/>
                <w:b/>
                <w:sz w:val="24"/>
                <w:szCs w:val="24"/>
              </w:rPr>
              <w:lastRenderedPageBreak/>
              <w:t>At the end of this course, the students will be able to:</w:t>
            </w:r>
          </w:p>
        </w:tc>
      </w:tr>
      <w:tr w:rsidR="00A77D89" w:rsidRPr="00A60AD0" w:rsidTr="00A3349D">
        <w:trPr>
          <w:gridBefore w:val="1"/>
          <w:wBefore w:w="110"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2" w:right="147"/>
              <w:rPr>
                <w:rFonts w:ascii="Times New Roman" w:hAnsi="Times New Roman" w:cs="Times New Roman"/>
                <w:sz w:val="24"/>
                <w:szCs w:val="24"/>
              </w:rPr>
            </w:pPr>
            <w:r w:rsidRPr="00A60AD0">
              <w:rPr>
                <w:rFonts w:ascii="Times New Roman" w:hAnsi="Times New Roman" w:cs="Times New Roman"/>
                <w:sz w:val="24"/>
                <w:szCs w:val="24"/>
              </w:rPr>
              <w:t>CO1: Highlights the terms used as per the provisions of the Income Tax Act, 1961.</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2"/>
              <w:rPr>
                <w:rFonts w:ascii="Times New Roman" w:hAnsi="Times New Roman" w:cs="Times New Roman"/>
                <w:sz w:val="24"/>
                <w:szCs w:val="24"/>
              </w:rPr>
            </w:pPr>
            <w:r w:rsidRPr="00A60AD0">
              <w:rPr>
                <w:rFonts w:ascii="Times New Roman" w:hAnsi="Times New Roman" w:cs="Times New Roman"/>
                <w:sz w:val="24"/>
                <w:szCs w:val="24"/>
              </w:rPr>
              <w:t>CO2: Focus on the incomes not taxable in the hands of assesses under the provision of Section 10 -13B of the Income tax Act, 1961</w:t>
            </w:r>
          </w:p>
        </w:tc>
      </w:tr>
      <w:tr w:rsidR="00A77D89" w:rsidRPr="00A60AD0" w:rsidTr="00A3349D">
        <w:trPr>
          <w:gridBefore w:val="1"/>
          <w:wBefore w:w="110"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5" w:lineRule="exact"/>
              <w:ind w:left="102"/>
              <w:rPr>
                <w:rFonts w:ascii="Times New Roman" w:hAnsi="Times New Roman" w:cs="Times New Roman"/>
                <w:sz w:val="24"/>
                <w:szCs w:val="24"/>
              </w:rPr>
            </w:pPr>
            <w:r w:rsidRPr="00A60AD0">
              <w:rPr>
                <w:rFonts w:ascii="Times New Roman" w:hAnsi="Times New Roman" w:cs="Times New Roman"/>
                <w:sz w:val="24"/>
                <w:szCs w:val="24"/>
              </w:rPr>
              <w:t>CO3: Estimate income from salary under the provisions of the relevant Act</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2" w:right="147"/>
              <w:rPr>
                <w:rFonts w:ascii="Times New Roman" w:hAnsi="Times New Roman" w:cs="Times New Roman"/>
                <w:sz w:val="24"/>
                <w:szCs w:val="24"/>
              </w:rPr>
            </w:pPr>
            <w:r w:rsidRPr="00A60AD0">
              <w:rPr>
                <w:rFonts w:ascii="Times New Roman" w:hAnsi="Times New Roman" w:cs="Times New Roman"/>
                <w:sz w:val="24"/>
                <w:szCs w:val="24"/>
              </w:rPr>
              <w:t>CO4: Compute income from house property as well as understand the income tax chargeability conditions as per the law.</w:t>
            </w:r>
          </w:p>
        </w:tc>
      </w:tr>
      <w:tr w:rsidR="00A77D89" w:rsidRPr="00A60AD0" w:rsidTr="00A3349D">
        <w:trPr>
          <w:gridBefore w:val="1"/>
          <w:wBefore w:w="110" w:type="dxa"/>
          <w:trHeight w:val="301"/>
        </w:trPr>
        <w:tc>
          <w:tcPr>
            <w:tcW w:w="1899" w:type="dxa"/>
            <w:gridSpan w:val="3"/>
          </w:tcPr>
          <w:p w:rsidR="00A77D89" w:rsidRPr="00A60AD0" w:rsidRDefault="004F0056">
            <w:pPr>
              <w:pStyle w:val="TableParagraph"/>
              <w:spacing w:before="13"/>
              <w:ind w:left="502" w:right="493"/>
              <w:jc w:val="center"/>
              <w:rPr>
                <w:rFonts w:ascii="Times New Roman" w:hAnsi="Times New Roman" w:cs="Times New Roman"/>
                <w:b/>
                <w:sz w:val="24"/>
                <w:szCs w:val="24"/>
              </w:rPr>
            </w:pPr>
            <w:r w:rsidRPr="00A60AD0">
              <w:rPr>
                <w:rFonts w:ascii="Times New Roman" w:hAnsi="Times New Roman" w:cs="Times New Roman"/>
                <w:b/>
                <w:sz w:val="24"/>
                <w:szCs w:val="24"/>
              </w:rPr>
              <w:t>DTAX XXI</w:t>
            </w:r>
          </w:p>
        </w:tc>
        <w:tc>
          <w:tcPr>
            <w:tcW w:w="3069" w:type="dxa"/>
            <w:gridSpan w:val="4"/>
          </w:tcPr>
          <w:p w:rsidR="00A77D89" w:rsidRPr="00A60AD0" w:rsidRDefault="004F0056">
            <w:pPr>
              <w:pStyle w:val="TableParagraph"/>
              <w:spacing w:before="13"/>
              <w:ind w:left="322" w:right="321"/>
              <w:jc w:val="center"/>
              <w:rPr>
                <w:rFonts w:ascii="Times New Roman" w:hAnsi="Times New Roman" w:cs="Times New Roman"/>
                <w:b/>
                <w:sz w:val="24"/>
                <w:szCs w:val="24"/>
              </w:rPr>
            </w:pPr>
            <w:r w:rsidRPr="00A60AD0">
              <w:rPr>
                <w:rFonts w:ascii="Times New Roman" w:hAnsi="Times New Roman" w:cs="Times New Roman"/>
                <w:b/>
                <w:sz w:val="24"/>
                <w:szCs w:val="24"/>
              </w:rPr>
              <w:t>Direct Tax-II: 601 (for A&amp;F</w:t>
            </w:r>
          </w:p>
        </w:tc>
        <w:tc>
          <w:tcPr>
            <w:tcW w:w="7442" w:type="dxa"/>
            <w:gridSpan w:val="3"/>
          </w:tcPr>
          <w:p w:rsidR="00A77D89" w:rsidRPr="00A60AD0" w:rsidRDefault="004F0056">
            <w:pPr>
              <w:pStyle w:val="TableParagraph"/>
              <w:spacing w:line="268" w:lineRule="exact"/>
              <w:ind w:left="102"/>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wBefore w:w="110" w:type="dxa"/>
          <w:trHeight w:val="597"/>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3069" w:type="dxa"/>
            <w:gridSpan w:val="4"/>
            <w:vMerge w:val="restart"/>
            <w:tcBorders>
              <w:top w:val="nil"/>
            </w:tcBorders>
          </w:tcPr>
          <w:p w:rsidR="00A77D89" w:rsidRPr="00A60AD0" w:rsidRDefault="004F0056">
            <w:pPr>
              <w:pStyle w:val="TableParagraph"/>
              <w:spacing w:line="261" w:lineRule="exact"/>
              <w:ind w:left="470"/>
              <w:rPr>
                <w:rFonts w:ascii="Times New Roman" w:hAnsi="Times New Roman" w:cs="Times New Roman"/>
                <w:b/>
                <w:sz w:val="24"/>
                <w:szCs w:val="24"/>
              </w:rPr>
            </w:pP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Borders>
              <w:top w:val="nil"/>
              <w:bottom w:val="single" w:sz="6" w:space="0" w:color="000000"/>
            </w:tcBorders>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Looks into the provisions applicable for computation of income under the head profits and gains of business or profession</w:t>
            </w:r>
          </w:p>
        </w:tc>
      </w:tr>
      <w:tr w:rsidR="00A77D89" w:rsidRPr="00A60AD0" w:rsidTr="00A3349D">
        <w:trPr>
          <w:gridBefore w:val="1"/>
          <w:wBefore w:w="110" w:type="dxa"/>
          <w:trHeight w:val="597"/>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Borders>
              <w:top w:val="single" w:sz="6" w:space="0" w:color="000000"/>
            </w:tcBorders>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CO2: Highlights the process adopted for computation of income from long term and short term capital gains.</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CO3: Understand the process adopted against carry forward and set off of losses.</w:t>
            </w:r>
          </w:p>
        </w:tc>
      </w:tr>
      <w:tr w:rsidR="00A77D89" w:rsidRPr="00A60AD0" w:rsidTr="00A3349D">
        <w:trPr>
          <w:gridBefore w:val="1"/>
          <w:wBefore w:w="110" w:type="dxa"/>
          <w:trHeight w:val="3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3" w:lineRule="exact"/>
              <w:ind w:left="107"/>
              <w:rPr>
                <w:rFonts w:ascii="Times New Roman" w:hAnsi="Times New Roman" w:cs="Times New Roman"/>
                <w:sz w:val="24"/>
                <w:szCs w:val="24"/>
              </w:rPr>
            </w:pPr>
            <w:r w:rsidRPr="00A60AD0">
              <w:rPr>
                <w:rFonts w:ascii="Times New Roman" w:hAnsi="Times New Roman" w:cs="Times New Roman"/>
                <w:sz w:val="24"/>
                <w:szCs w:val="24"/>
              </w:rPr>
              <w:t>CO4: Know the concepts in association with tax planning and concepts</w:t>
            </w:r>
          </w:p>
        </w:tc>
      </w:tr>
      <w:tr w:rsidR="00A77D89" w:rsidRPr="00A60AD0" w:rsidTr="00A3349D">
        <w:trPr>
          <w:gridBefore w:val="1"/>
          <w:wBefore w:w="110"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69"/>
              <w:ind w:left="522"/>
              <w:rPr>
                <w:rFonts w:ascii="Times New Roman" w:hAnsi="Times New Roman" w:cs="Times New Roman"/>
                <w:b/>
                <w:sz w:val="24"/>
                <w:szCs w:val="24"/>
              </w:rPr>
            </w:pPr>
            <w:r w:rsidRPr="00A60AD0">
              <w:rPr>
                <w:rFonts w:ascii="Times New Roman" w:hAnsi="Times New Roman" w:cs="Times New Roman"/>
                <w:b/>
                <w:sz w:val="24"/>
                <w:szCs w:val="24"/>
              </w:rPr>
              <w:t>INMT XXI</w:t>
            </w:r>
          </w:p>
        </w:tc>
        <w:tc>
          <w:tcPr>
            <w:tcW w:w="3069" w:type="dxa"/>
            <w:gridSpan w:val="4"/>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53"/>
              <w:ind w:left="126" w:right="119"/>
              <w:jc w:val="center"/>
              <w:rPr>
                <w:rFonts w:ascii="Times New Roman" w:hAnsi="Times New Roman" w:cs="Times New Roman"/>
                <w:b/>
                <w:sz w:val="24"/>
                <w:szCs w:val="24"/>
              </w:rPr>
            </w:pPr>
            <w:r w:rsidRPr="00A60AD0">
              <w:rPr>
                <w:rFonts w:ascii="Times New Roman" w:hAnsi="Times New Roman" w:cs="Times New Roman"/>
                <w:b/>
                <w:sz w:val="24"/>
                <w:szCs w:val="24"/>
              </w:rPr>
              <w:t xml:space="preserve">International Marketing: 601 (for MKT &amp; INBU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Be familiar with the International marketing and international marketing environment.</w:t>
            </w:r>
          </w:p>
        </w:tc>
      </w:tr>
      <w:tr w:rsidR="00A77D89" w:rsidRPr="00A60AD0" w:rsidTr="00A3349D">
        <w:trPr>
          <w:gridBefore w:val="1"/>
          <w:wBefore w:w="110" w:type="dxa"/>
          <w:trHeight w:val="3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1" w:lineRule="exact"/>
              <w:ind w:left="107"/>
              <w:rPr>
                <w:rFonts w:ascii="Times New Roman" w:hAnsi="Times New Roman" w:cs="Times New Roman"/>
                <w:sz w:val="24"/>
                <w:szCs w:val="24"/>
              </w:rPr>
            </w:pPr>
            <w:r w:rsidRPr="00A60AD0">
              <w:rPr>
                <w:rFonts w:ascii="Times New Roman" w:hAnsi="Times New Roman" w:cs="Times New Roman"/>
                <w:sz w:val="24"/>
                <w:szCs w:val="24"/>
              </w:rPr>
              <w:t>CO2: Know about various procedures of export and import</w:t>
            </w:r>
          </w:p>
        </w:tc>
      </w:tr>
      <w:tr w:rsidR="00A77D89" w:rsidRPr="00A60AD0" w:rsidTr="00A3349D">
        <w:trPr>
          <w:gridBefore w:val="1"/>
          <w:wBefore w:w="110"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CO3: Have knowledge of international product and pricing decisions</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CO4: Understand about international market promotion and distribution process.</w:t>
            </w:r>
          </w:p>
        </w:tc>
      </w:tr>
      <w:tr w:rsidR="00A77D89" w:rsidRPr="00A60AD0" w:rsidTr="00A3349D">
        <w:trPr>
          <w:gridBefore w:val="1"/>
          <w:wBefore w:w="110" w:type="dxa"/>
          <w:trHeight w:val="301"/>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9"/>
              <w:rPr>
                <w:rFonts w:ascii="Times New Roman" w:hAnsi="Times New Roman" w:cs="Times New Roman"/>
                <w:b/>
                <w:sz w:val="24"/>
                <w:szCs w:val="24"/>
              </w:rPr>
            </w:pPr>
          </w:p>
          <w:p w:rsidR="00A77D89" w:rsidRPr="00A60AD0" w:rsidRDefault="004F0056">
            <w:pPr>
              <w:pStyle w:val="TableParagraph"/>
              <w:ind w:left="582"/>
              <w:rPr>
                <w:rFonts w:ascii="Times New Roman" w:hAnsi="Times New Roman" w:cs="Times New Roman"/>
                <w:b/>
                <w:sz w:val="24"/>
                <w:szCs w:val="24"/>
              </w:rPr>
            </w:pPr>
            <w:r w:rsidRPr="00A60AD0">
              <w:rPr>
                <w:rFonts w:ascii="Times New Roman" w:hAnsi="Times New Roman" w:cs="Times New Roman"/>
                <w:b/>
                <w:sz w:val="24"/>
                <w:szCs w:val="24"/>
              </w:rPr>
              <w:t>FISC XXI</w:t>
            </w:r>
          </w:p>
        </w:tc>
        <w:tc>
          <w:tcPr>
            <w:tcW w:w="3069" w:type="dxa"/>
            <w:gridSpan w:val="4"/>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85"/>
              <w:ind w:left="470" w:right="96" w:hanging="351"/>
              <w:rPr>
                <w:rFonts w:ascii="Times New Roman" w:hAnsi="Times New Roman" w:cs="Times New Roman"/>
                <w:b/>
                <w:sz w:val="24"/>
                <w:szCs w:val="24"/>
              </w:rPr>
            </w:pPr>
            <w:r w:rsidRPr="00A60AD0">
              <w:rPr>
                <w:rFonts w:ascii="Times New Roman" w:hAnsi="Times New Roman" w:cs="Times New Roman"/>
                <w:b/>
                <w:sz w:val="24"/>
                <w:szCs w:val="24"/>
              </w:rPr>
              <w:t xml:space="preserve">Financial Services: 601 (for B&amp;I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Pr>
          <w:p w:rsidR="00A77D89" w:rsidRPr="00A60AD0" w:rsidRDefault="004F0056">
            <w:pPr>
              <w:pStyle w:val="TableParagraph"/>
              <w:spacing w:line="263"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Learn about Credit rating services, instruments, benefits; rating methodology, types, caution and credit rating agencies in India</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CO2: Have understanding about lease financing, decisions, concept, types of leases; leasing decisions, evaluation of leases etc.</w:t>
            </w:r>
          </w:p>
        </w:tc>
      </w:tr>
      <w:tr w:rsidR="00A77D89" w:rsidRPr="00A60AD0" w:rsidTr="00A3349D">
        <w:trPr>
          <w:gridBefore w:val="1"/>
          <w:wBefore w:w="110" w:type="dxa"/>
          <w:trHeight w:val="3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1" w:lineRule="exact"/>
              <w:ind w:left="107"/>
              <w:rPr>
                <w:rFonts w:ascii="Times New Roman" w:hAnsi="Times New Roman" w:cs="Times New Roman"/>
                <w:sz w:val="24"/>
                <w:szCs w:val="24"/>
              </w:rPr>
            </w:pPr>
            <w:r w:rsidRPr="00A60AD0">
              <w:rPr>
                <w:rFonts w:ascii="Times New Roman" w:hAnsi="Times New Roman" w:cs="Times New Roman"/>
                <w:sz w:val="24"/>
                <w:szCs w:val="24"/>
              </w:rPr>
              <w:t>CO3: Understand about Depository and Custodial Services.</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 xml:space="preserve">CO4: </w:t>
            </w:r>
            <w:proofErr w:type="spellStart"/>
            <w:r w:rsidRPr="00A60AD0">
              <w:rPr>
                <w:rFonts w:ascii="Times New Roman" w:hAnsi="Times New Roman" w:cs="Times New Roman"/>
                <w:sz w:val="24"/>
                <w:szCs w:val="24"/>
              </w:rPr>
              <w:t>Analyse</w:t>
            </w:r>
            <w:proofErr w:type="spellEnd"/>
            <w:r w:rsidRPr="00A60AD0">
              <w:rPr>
                <w:rFonts w:ascii="Times New Roman" w:hAnsi="Times New Roman" w:cs="Times New Roman"/>
                <w:sz w:val="24"/>
                <w:szCs w:val="24"/>
              </w:rPr>
              <w:t xml:space="preserve"> the meaning, principles and functions of Portfolio Management and Venture Capital.</w:t>
            </w:r>
          </w:p>
        </w:tc>
      </w:tr>
      <w:tr w:rsidR="00A77D89" w:rsidRPr="00A60AD0" w:rsidTr="00A3349D">
        <w:trPr>
          <w:gridBefore w:val="1"/>
          <w:wBefore w:w="110"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69"/>
              <w:ind w:left="551"/>
              <w:rPr>
                <w:rFonts w:ascii="Times New Roman" w:hAnsi="Times New Roman" w:cs="Times New Roman"/>
                <w:b/>
                <w:sz w:val="24"/>
                <w:szCs w:val="24"/>
              </w:rPr>
            </w:pPr>
            <w:r w:rsidRPr="00A60AD0">
              <w:rPr>
                <w:rFonts w:ascii="Times New Roman" w:hAnsi="Times New Roman" w:cs="Times New Roman"/>
                <w:b/>
                <w:sz w:val="24"/>
                <w:szCs w:val="24"/>
              </w:rPr>
              <w:t>LILW XXI</w:t>
            </w:r>
          </w:p>
        </w:tc>
        <w:tc>
          <w:tcPr>
            <w:tcW w:w="3069" w:type="dxa"/>
            <w:gridSpan w:val="4"/>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53"/>
              <w:ind w:left="132" w:right="121"/>
              <w:jc w:val="center"/>
              <w:rPr>
                <w:rFonts w:ascii="Times New Roman" w:hAnsi="Times New Roman" w:cs="Times New Roman"/>
                <w:b/>
                <w:sz w:val="24"/>
                <w:szCs w:val="24"/>
              </w:rPr>
            </w:pPr>
            <w:proofErr w:type="spellStart"/>
            <w:r w:rsidRPr="00A60AD0">
              <w:rPr>
                <w:rFonts w:ascii="Times New Roman" w:hAnsi="Times New Roman" w:cs="Times New Roman"/>
                <w:b/>
                <w:sz w:val="24"/>
                <w:szCs w:val="24"/>
              </w:rPr>
              <w:t>Labour</w:t>
            </w:r>
            <w:proofErr w:type="spellEnd"/>
            <w:r w:rsidRPr="00A60AD0">
              <w:rPr>
                <w:rFonts w:ascii="Times New Roman" w:hAnsi="Times New Roman" w:cs="Times New Roman"/>
                <w:b/>
                <w:sz w:val="24"/>
                <w:szCs w:val="24"/>
              </w:rPr>
              <w:t xml:space="preserve"> and Industrial Laws: 601 (for HRM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wBefore w:w="110" w:type="dxa"/>
          <w:trHeight w:val="6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37" w:lineRule="auto"/>
              <w:ind w:left="107" w:right="140"/>
              <w:rPr>
                <w:rFonts w:ascii="Times New Roman" w:hAnsi="Times New Roman" w:cs="Times New Roman"/>
                <w:sz w:val="24"/>
                <w:szCs w:val="24"/>
              </w:rPr>
            </w:pPr>
            <w:r w:rsidRPr="00A60AD0">
              <w:rPr>
                <w:rFonts w:ascii="Times New Roman" w:hAnsi="Times New Roman" w:cs="Times New Roman"/>
                <w:sz w:val="24"/>
                <w:szCs w:val="24"/>
              </w:rPr>
              <w:t xml:space="preserve">CO1: Learn about emergence, objectives, usefulness and principles of </w:t>
            </w:r>
            <w:proofErr w:type="spellStart"/>
            <w:r w:rsidRPr="00A60AD0">
              <w:rPr>
                <w:rFonts w:ascii="Times New Roman" w:hAnsi="Times New Roman" w:cs="Times New Roman"/>
                <w:sz w:val="24"/>
                <w:szCs w:val="24"/>
              </w:rPr>
              <w:t>Labour</w:t>
            </w:r>
            <w:proofErr w:type="spellEnd"/>
            <w:r w:rsidRPr="00A60AD0">
              <w:rPr>
                <w:rFonts w:ascii="Times New Roman" w:hAnsi="Times New Roman" w:cs="Times New Roman"/>
                <w:sz w:val="24"/>
                <w:szCs w:val="24"/>
              </w:rPr>
              <w:t xml:space="preserve"> laws and Legislation</w:t>
            </w:r>
          </w:p>
        </w:tc>
      </w:tr>
      <w:tr w:rsidR="00A77D89" w:rsidRPr="00A60AD0" w:rsidTr="00A3349D">
        <w:trPr>
          <w:gridBefore w:val="1"/>
          <w:wBefore w:w="110"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CO2: Understand objectives, provisions and working of the Factories Act,1948</w:t>
            </w:r>
          </w:p>
        </w:tc>
      </w:tr>
      <w:tr w:rsidR="00A77D89" w:rsidRPr="00A60AD0" w:rsidTr="00A3349D">
        <w:trPr>
          <w:gridBefore w:val="1"/>
          <w:wBefore w:w="110"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CO3: The Trade Union Act,1926</w:t>
            </w:r>
          </w:p>
        </w:tc>
      </w:tr>
      <w:tr w:rsidR="00A77D89" w:rsidRPr="00A60AD0" w:rsidTr="00A3349D">
        <w:trPr>
          <w:gridBefore w:val="1"/>
          <w:wBefore w:w="110"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CO4: The Payment of Wages Act,1936;The Minimum Wages Act,1948;The Payment of Bonus Act,1965</w:t>
            </w:r>
          </w:p>
        </w:tc>
      </w:tr>
      <w:tr w:rsidR="00A77D89" w:rsidRPr="00A60AD0" w:rsidTr="00A3349D">
        <w:trPr>
          <w:gridBefore w:val="1"/>
          <w:wBefore w:w="110" w:type="dxa"/>
          <w:trHeight w:val="299"/>
        </w:trPr>
        <w:tc>
          <w:tcPr>
            <w:tcW w:w="1899" w:type="dxa"/>
            <w:gridSpan w:val="3"/>
            <w:vMerge w:val="restart"/>
            <w:tcBorders>
              <w:bottom w:val="nil"/>
            </w:tcBorders>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8"/>
              <w:rPr>
                <w:rFonts w:ascii="Times New Roman" w:hAnsi="Times New Roman" w:cs="Times New Roman"/>
                <w:b/>
                <w:sz w:val="24"/>
                <w:szCs w:val="24"/>
              </w:rPr>
            </w:pPr>
          </w:p>
          <w:p w:rsidR="00A77D89" w:rsidRPr="00A60AD0" w:rsidRDefault="004F0056">
            <w:pPr>
              <w:pStyle w:val="TableParagraph"/>
              <w:ind w:left="508"/>
              <w:rPr>
                <w:rFonts w:ascii="Times New Roman" w:hAnsi="Times New Roman" w:cs="Times New Roman"/>
                <w:b/>
                <w:sz w:val="24"/>
                <w:szCs w:val="24"/>
              </w:rPr>
            </w:pPr>
            <w:r w:rsidRPr="00A60AD0">
              <w:rPr>
                <w:rFonts w:ascii="Times New Roman" w:hAnsi="Times New Roman" w:cs="Times New Roman"/>
                <w:b/>
                <w:sz w:val="24"/>
                <w:szCs w:val="24"/>
              </w:rPr>
              <w:t>INBU XXII</w:t>
            </w:r>
          </w:p>
        </w:tc>
        <w:tc>
          <w:tcPr>
            <w:tcW w:w="3069" w:type="dxa"/>
            <w:gridSpan w:val="4"/>
            <w:vMerge w:val="restart"/>
            <w:tcBorders>
              <w:bottom w:val="nil"/>
            </w:tcBorders>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26"/>
              <w:ind w:left="354" w:right="264" w:hanging="68"/>
              <w:rPr>
                <w:rFonts w:ascii="Times New Roman" w:hAnsi="Times New Roman" w:cs="Times New Roman"/>
                <w:b/>
                <w:sz w:val="24"/>
                <w:szCs w:val="24"/>
              </w:rPr>
            </w:pPr>
            <w:r w:rsidRPr="00A60AD0">
              <w:rPr>
                <w:rFonts w:ascii="Times New Roman" w:hAnsi="Times New Roman" w:cs="Times New Roman"/>
                <w:b/>
                <w:sz w:val="24"/>
                <w:szCs w:val="24"/>
              </w:rPr>
              <w:t>International Business: 602 (for General Programme)</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lastRenderedPageBreak/>
              <w:t>At the end of this course, the students will be able to:</w:t>
            </w:r>
          </w:p>
        </w:tc>
      </w:tr>
      <w:tr w:rsidR="00A77D89" w:rsidRPr="00A60AD0" w:rsidTr="00A3349D">
        <w:trPr>
          <w:gridBefore w:val="1"/>
          <w:wBefore w:w="110" w:type="dxa"/>
          <w:trHeight w:val="899"/>
        </w:trPr>
        <w:tc>
          <w:tcPr>
            <w:tcW w:w="1899" w:type="dxa"/>
            <w:gridSpan w:val="3"/>
            <w:vMerge/>
            <w:tcBorders>
              <w:top w:val="nil"/>
              <w:bottom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bottom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CO1: Acquaint with importance of economic environment of Business, geography, socio cultural, commercial, legal and political environment on international business.</w:t>
            </w:r>
          </w:p>
        </w:tc>
      </w:tr>
      <w:tr w:rsidR="00A77D89" w:rsidRPr="00A60AD0" w:rsidTr="00A3349D">
        <w:trPr>
          <w:gridBefore w:val="1"/>
          <w:wBefore w:w="110" w:type="dxa"/>
          <w:trHeight w:val="602"/>
        </w:trPr>
        <w:tc>
          <w:tcPr>
            <w:tcW w:w="1899" w:type="dxa"/>
            <w:gridSpan w:val="3"/>
            <w:vMerge/>
            <w:tcBorders>
              <w:top w:val="nil"/>
              <w:bottom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bottom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37" w:lineRule="auto"/>
              <w:ind w:left="107" w:right="140"/>
              <w:rPr>
                <w:rFonts w:ascii="Times New Roman" w:hAnsi="Times New Roman" w:cs="Times New Roman"/>
                <w:sz w:val="24"/>
                <w:szCs w:val="24"/>
              </w:rPr>
            </w:pPr>
            <w:r w:rsidRPr="00A60AD0">
              <w:rPr>
                <w:rFonts w:ascii="Times New Roman" w:hAnsi="Times New Roman" w:cs="Times New Roman"/>
                <w:sz w:val="24"/>
                <w:szCs w:val="24"/>
              </w:rPr>
              <w:t>CO2: Understand how trade takes place between/amongst the countries and how the countries derive gains from international trade.</w:t>
            </w:r>
          </w:p>
        </w:tc>
      </w:tr>
      <w:tr w:rsidR="00A77D89" w:rsidRPr="00A60AD0" w:rsidTr="00A3349D">
        <w:trPr>
          <w:gridBefore w:val="1"/>
          <w:wBefore w:w="110" w:type="dxa"/>
          <w:trHeight w:val="597"/>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3069" w:type="dxa"/>
            <w:gridSpan w:val="4"/>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7442" w:type="dxa"/>
            <w:gridSpan w:val="3"/>
            <w:tcBorders>
              <w:top w:val="nil"/>
              <w:bottom w:val="single" w:sz="6" w:space="0" w:color="000000"/>
            </w:tcBorders>
          </w:tcPr>
          <w:p w:rsidR="00A77D89" w:rsidRPr="00A60AD0" w:rsidRDefault="004F0056">
            <w:pPr>
              <w:pStyle w:val="TableParagraph"/>
              <w:tabs>
                <w:tab w:val="left" w:pos="6994"/>
              </w:tabs>
              <w:ind w:left="107" w:right="100"/>
              <w:rPr>
                <w:rFonts w:ascii="Times New Roman" w:hAnsi="Times New Roman" w:cs="Times New Roman"/>
                <w:sz w:val="24"/>
                <w:szCs w:val="24"/>
              </w:rPr>
            </w:pPr>
            <w:r w:rsidRPr="00A60AD0">
              <w:rPr>
                <w:rFonts w:ascii="Times New Roman" w:hAnsi="Times New Roman" w:cs="Times New Roman"/>
                <w:sz w:val="24"/>
                <w:szCs w:val="24"/>
              </w:rPr>
              <w:t xml:space="preserve">CO3:  Get  idea  about  foreign  investment  and  information  </w:t>
            </w:r>
            <w:r w:rsidRPr="00A60AD0">
              <w:rPr>
                <w:rFonts w:ascii="Times New Roman" w:hAnsi="Times New Roman" w:cs="Times New Roman"/>
                <w:spacing w:val="8"/>
                <w:sz w:val="24"/>
                <w:szCs w:val="24"/>
              </w:rPr>
              <w:t xml:space="preserve"> </w:t>
            </w:r>
            <w:r w:rsidRPr="00A60AD0">
              <w:rPr>
                <w:rFonts w:ascii="Times New Roman" w:hAnsi="Times New Roman" w:cs="Times New Roman"/>
                <w:sz w:val="24"/>
                <w:szCs w:val="24"/>
              </w:rPr>
              <w:t xml:space="preserve">on  the </w:t>
            </w:r>
            <w:r w:rsidRPr="00A60AD0">
              <w:rPr>
                <w:rFonts w:ascii="Times New Roman" w:hAnsi="Times New Roman" w:cs="Times New Roman"/>
                <w:spacing w:val="7"/>
                <w:sz w:val="24"/>
                <w:szCs w:val="24"/>
              </w:rPr>
              <w:t xml:space="preserve"> </w:t>
            </w:r>
            <w:r w:rsidRPr="00A60AD0">
              <w:rPr>
                <w:rFonts w:ascii="Times New Roman" w:hAnsi="Times New Roman" w:cs="Times New Roman"/>
                <w:sz w:val="24"/>
                <w:szCs w:val="24"/>
              </w:rPr>
              <w:t>role</w:t>
            </w:r>
            <w:r w:rsidRPr="00A60AD0">
              <w:rPr>
                <w:rFonts w:ascii="Times New Roman" w:hAnsi="Times New Roman" w:cs="Times New Roman"/>
                <w:sz w:val="24"/>
                <w:szCs w:val="24"/>
              </w:rPr>
              <w:tab/>
            </w:r>
            <w:r w:rsidRPr="00A60AD0">
              <w:rPr>
                <w:rFonts w:ascii="Times New Roman" w:hAnsi="Times New Roman" w:cs="Times New Roman"/>
                <w:spacing w:val="-8"/>
                <w:sz w:val="24"/>
                <w:szCs w:val="24"/>
              </w:rPr>
              <w:t xml:space="preserve">and </w:t>
            </w:r>
            <w:r w:rsidRPr="00A60AD0">
              <w:rPr>
                <w:rFonts w:ascii="Times New Roman" w:hAnsi="Times New Roman" w:cs="Times New Roman"/>
                <w:sz w:val="24"/>
                <w:szCs w:val="24"/>
              </w:rPr>
              <w:t>operation of</w:t>
            </w:r>
            <w:r w:rsidRPr="00A60AD0">
              <w:rPr>
                <w:rFonts w:ascii="Times New Roman" w:hAnsi="Times New Roman" w:cs="Times New Roman"/>
                <w:spacing w:val="-5"/>
                <w:sz w:val="24"/>
                <w:szCs w:val="24"/>
              </w:rPr>
              <w:t xml:space="preserve"> </w:t>
            </w:r>
            <w:r w:rsidRPr="00A60AD0">
              <w:rPr>
                <w:rFonts w:ascii="Times New Roman" w:hAnsi="Times New Roman" w:cs="Times New Roman"/>
                <w:sz w:val="24"/>
                <w:szCs w:val="24"/>
              </w:rPr>
              <w:t>MNCs.</w:t>
            </w:r>
          </w:p>
        </w:tc>
      </w:tr>
      <w:tr w:rsidR="00A77D89" w:rsidRPr="00A60AD0" w:rsidTr="00A3349D">
        <w:trPr>
          <w:gridBefore w:val="1"/>
          <w:wBefore w:w="110" w:type="dxa"/>
          <w:trHeight w:val="897"/>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Borders>
              <w:top w:val="single" w:sz="6" w:space="0" w:color="000000"/>
            </w:tcBorders>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CO4: Know about legal, regional and international economic co-operation and how financial institution and agreement are working in international scenario.</w:t>
            </w:r>
          </w:p>
        </w:tc>
      </w:tr>
      <w:tr w:rsidR="00A77D89" w:rsidRPr="00A60AD0" w:rsidTr="00A3349D">
        <w:trPr>
          <w:gridBefore w:val="1"/>
          <w:wBefore w:w="110"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9"/>
              <w:rPr>
                <w:rFonts w:ascii="Times New Roman" w:hAnsi="Times New Roman" w:cs="Times New Roman"/>
                <w:b/>
                <w:sz w:val="24"/>
                <w:szCs w:val="24"/>
              </w:rPr>
            </w:pPr>
          </w:p>
          <w:p w:rsidR="00A77D89" w:rsidRPr="00A60AD0" w:rsidRDefault="004F0056">
            <w:pPr>
              <w:pStyle w:val="TableParagraph"/>
              <w:ind w:left="522"/>
              <w:rPr>
                <w:rFonts w:ascii="Times New Roman" w:hAnsi="Times New Roman" w:cs="Times New Roman"/>
                <w:b/>
                <w:sz w:val="24"/>
                <w:szCs w:val="24"/>
              </w:rPr>
            </w:pPr>
            <w:r w:rsidRPr="00A60AD0">
              <w:rPr>
                <w:rFonts w:ascii="Times New Roman" w:hAnsi="Times New Roman" w:cs="Times New Roman"/>
                <w:b/>
                <w:sz w:val="24"/>
                <w:szCs w:val="24"/>
              </w:rPr>
              <w:t>FSAS XXII</w:t>
            </w:r>
          </w:p>
        </w:tc>
        <w:tc>
          <w:tcPr>
            <w:tcW w:w="3069" w:type="dxa"/>
            <w:gridSpan w:val="4"/>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5"/>
              <w:rPr>
                <w:rFonts w:ascii="Times New Roman" w:hAnsi="Times New Roman" w:cs="Times New Roman"/>
                <w:b/>
                <w:sz w:val="24"/>
                <w:szCs w:val="24"/>
              </w:rPr>
            </w:pPr>
          </w:p>
          <w:p w:rsidR="00A77D89" w:rsidRPr="00A60AD0" w:rsidRDefault="004F0056">
            <w:pPr>
              <w:pStyle w:val="TableParagraph"/>
              <w:ind w:left="126" w:right="119"/>
              <w:jc w:val="center"/>
              <w:rPr>
                <w:rFonts w:ascii="Times New Roman" w:hAnsi="Times New Roman" w:cs="Times New Roman"/>
                <w:b/>
                <w:sz w:val="24"/>
                <w:szCs w:val="24"/>
              </w:rPr>
            </w:pPr>
            <w:r w:rsidRPr="00A60AD0">
              <w:rPr>
                <w:rFonts w:ascii="Times New Roman" w:hAnsi="Times New Roman" w:cs="Times New Roman"/>
                <w:b/>
                <w:sz w:val="24"/>
                <w:szCs w:val="24"/>
              </w:rPr>
              <w:t xml:space="preserve">Financial Statement Analysis: 602 (for A&amp;F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wBefore w:w="110" w:type="dxa"/>
          <w:trHeight w:val="3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3" w:lineRule="exact"/>
              <w:ind w:left="107"/>
              <w:rPr>
                <w:rFonts w:ascii="Times New Roman" w:hAnsi="Times New Roman" w:cs="Times New Roman"/>
                <w:sz w:val="24"/>
                <w:szCs w:val="24"/>
              </w:rPr>
            </w:pPr>
            <w:r w:rsidRPr="00A60AD0">
              <w:rPr>
                <w:rFonts w:ascii="Times New Roman" w:hAnsi="Times New Roman" w:cs="Times New Roman"/>
                <w:sz w:val="24"/>
                <w:szCs w:val="24"/>
              </w:rPr>
              <w:t>CO1: Be acquainting with the concepts of Financial Statement Analysis.</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CO2: Focus on the degree of association between two variables measured in terms of Ratio Analysis.</w:t>
            </w:r>
          </w:p>
        </w:tc>
      </w:tr>
      <w:tr w:rsidR="00A77D89" w:rsidRPr="00A60AD0" w:rsidTr="00A3349D">
        <w:trPr>
          <w:gridBefore w:val="1"/>
          <w:wBefore w:w="110"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87"/>
              <w:rPr>
                <w:rFonts w:ascii="Times New Roman" w:hAnsi="Times New Roman" w:cs="Times New Roman"/>
                <w:sz w:val="24"/>
                <w:szCs w:val="24"/>
              </w:rPr>
            </w:pPr>
            <w:r w:rsidRPr="00A60AD0">
              <w:rPr>
                <w:rFonts w:ascii="Times New Roman" w:hAnsi="Times New Roman" w:cs="Times New Roman"/>
                <w:sz w:val="24"/>
                <w:szCs w:val="24"/>
              </w:rPr>
              <w:t>CO3: Analyze the concepts of financial reporting, CSR and Corporate Governance concepts.</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CO4: Focus on the financial reporting patterns adapted to banks, NBFCs and Insurance companies.</w:t>
            </w:r>
          </w:p>
        </w:tc>
      </w:tr>
      <w:tr w:rsidR="00A77D89" w:rsidRPr="00A60AD0" w:rsidTr="00A3349D">
        <w:trPr>
          <w:gridBefore w:val="1"/>
          <w:wBefore w:w="110"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69"/>
              <w:ind w:left="498"/>
              <w:rPr>
                <w:rFonts w:ascii="Times New Roman" w:hAnsi="Times New Roman" w:cs="Times New Roman"/>
                <w:b/>
                <w:sz w:val="24"/>
                <w:szCs w:val="24"/>
              </w:rPr>
            </w:pPr>
            <w:r w:rsidRPr="00A60AD0">
              <w:rPr>
                <w:rFonts w:ascii="Times New Roman" w:hAnsi="Times New Roman" w:cs="Times New Roman"/>
                <w:b/>
                <w:sz w:val="24"/>
                <w:szCs w:val="24"/>
              </w:rPr>
              <w:t>ADSP XXII</w:t>
            </w:r>
          </w:p>
        </w:tc>
        <w:tc>
          <w:tcPr>
            <w:tcW w:w="3069" w:type="dxa"/>
            <w:gridSpan w:val="4"/>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53"/>
              <w:ind w:left="126" w:right="118"/>
              <w:jc w:val="center"/>
              <w:rPr>
                <w:rFonts w:ascii="Times New Roman" w:hAnsi="Times New Roman" w:cs="Times New Roman"/>
                <w:b/>
                <w:sz w:val="24"/>
                <w:szCs w:val="24"/>
              </w:rPr>
            </w:pPr>
            <w:r w:rsidRPr="00A60AD0">
              <w:rPr>
                <w:rFonts w:ascii="Times New Roman" w:hAnsi="Times New Roman" w:cs="Times New Roman"/>
                <w:b/>
                <w:sz w:val="24"/>
                <w:szCs w:val="24"/>
              </w:rPr>
              <w:t xml:space="preserve">Advertising Management: 602 (for MKT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CO1: Have an idea about advertisement and advertising and other related issues.</w:t>
            </w:r>
          </w:p>
        </w:tc>
      </w:tr>
      <w:tr w:rsidR="00A77D89" w:rsidRPr="00A60AD0" w:rsidTr="00A3349D">
        <w:trPr>
          <w:gridBefore w:val="1"/>
          <w:wBefore w:w="110" w:type="dxa"/>
          <w:trHeight w:val="6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tabs>
                <w:tab w:val="left" w:pos="749"/>
                <w:tab w:val="left" w:pos="1594"/>
                <w:tab w:val="left" w:pos="2328"/>
                <w:tab w:val="left" w:pos="3523"/>
                <w:tab w:val="left" w:pos="4556"/>
                <w:tab w:val="left" w:pos="5955"/>
                <w:tab w:val="left" w:pos="6346"/>
              </w:tabs>
              <w:spacing w:line="237" w:lineRule="auto"/>
              <w:ind w:left="107" w:right="95"/>
              <w:rPr>
                <w:rFonts w:ascii="Times New Roman" w:hAnsi="Times New Roman" w:cs="Times New Roman"/>
                <w:sz w:val="24"/>
                <w:szCs w:val="24"/>
              </w:rPr>
            </w:pPr>
            <w:r w:rsidRPr="00A60AD0">
              <w:rPr>
                <w:rFonts w:ascii="Times New Roman" w:hAnsi="Times New Roman" w:cs="Times New Roman"/>
                <w:sz w:val="24"/>
                <w:szCs w:val="24"/>
              </w:rPr>
              <w:t>CO2:</w:t>
            </w:r>
            <w:r w:rsidRPr="00A60AD0">
              <w:rPr>
                <w:rFonts w:ascii="Times New Roman" w:hAnsi="Times New Roman" w:cs="Times New Roman"/>
                <w:sz w:val="24"/>
                <w:szCs w:val="24"/>
              </w:rPr>
              <w:tab/>
              <w:t>Explain</w:t>
            </w:r>
            <w:r w:rsidRPr="00A60AD0">
              <w:rPr>
                <w:rFonts w:ascii="Times New Roman" w:hAnsi="Times New Roman" w:cs="Times New Roman"/>
                <w:sz w:val="24"/>
                <w:szCs w:val="24"/>
              </w:rPr>
              <w:tab/>
              <w:t>about</w:t>
            </w:r>
            <w:r w:rsidRPr="00A60AD0">
              <w:rPr>
                <w:rFonts w:ascii="Times New Roman" w:hAnsi="Times New Roman" w:cs="Times New Roman"/>
                <w:sz w:val="24"/>
                <w:szCs w:val="24"/>
              </w:rPr>
              <w:tab/>
              <w:t>advertising</w:t>
            </w:r>
            <w:r w:rsidRPr="00A60AD0">
              <w:rPr>
                <w:rFonts w:ascii="Times New Roman" w:hAnsi="Times New Roman" w:cs="Times New Roman"/>
                <w:sz w:val="24"/>
                <w:szCs w:val="24"/>
              </w:rPr>
              <w:tab/>
              <w:t>planning,</w:t>
            </w:r>
            <w:r w:rsidRPr="00A60AD0">
              <w:rPr>
                <w:rFonts w:ascii="Times New Roman" w:hAnsi="Times New Roman" w:cs="Times New Roman"/>
                <w:sz w:val="24"/>
                <w:szCs w:val="24"/>
              </w:rPr>
              <w:tab/>
              <w:t>development</w:t>
            </w:r>
            <w:r w:rsidRPr="00A60AD0">
              <w:rPr>
                <w:rFonts w:ascii="Times New Roman" w:hAnsi="Times New Roman" w:cs="Times New Roman"/>
                <w:sz w:val="24"/>
                <w:szCs w:val="24"/>
              </w:rPr>
              <w:tab/>
            </w:r>
            <w:r w:rsidRPr="00A60AD0">
              <w:rPr>
                <w:rFonts w:ascii="Times New Roman" w:hAnsi="Times New Roman" w:cs="Times New Roman"/>
                <w:sz w:val="24"/>
                <w:szCs w:val="24"/>
              </w:rPr>
              <w:t>of</w:t>
            </w:r>
            <w:r w:rsidRPr="00A60AD0">
              <w:rPr>
                <w:rFonts w:ascii="Times New Roman" w:hAnsi="Times New Roman" w:cs="Times New Roman"/>
                <w:sz w:val="24"/>
                <w:szCs w:val="24"/>
              </w:rPr>
              <w:tab/>
            </w:r>
            <w:r w:rsidRPr="00A60AD0">
              <w:rPr>
                <w:rFonts w:ascii="Times New Roman" w:hAnsi="Times New Roman" w:cs="Times New Roman"/>
                <w:spacing w:val="-3"/>
                <w:sz w:val="24"/>
                <w:szCs w:val="24"/>
              </w:rPr>
              <w:t xml:space="preserve">advertising </w:t>
            </w:r>
            <w:r w:rsidRPr="00A60AD0">
              <w:rPr>
                <w:rFonts w:ascii="Times New Roman" w:hAnsi="Times New Roman" w:cs="Times New Roman"/>
                <w:sz w:val="24"/>
                <w:szCs w:val="24"/>
              </w:rPr>
              <w:t>programme and media in</w:t>
            </w:r>
            <w:r w:rsidRPr="00A60AD0">
              <w:rPr>
                <w:rFonts w:ascii="Times New Roman" w:hAnsi="Times New Roman" w:cs="Times New Roman"/>
                <w:spacing w:val="-6"/>
                <w:sz w:val="24"/>
                <w:szCs w:val="24"/>
              </w:rPr>
              <w:t xml:space="preserve"> </w:t>
            </w:r>
            <w:r w:rsidRPr="00A60AD0">
              <w:rPr>
                <w:rFonts w:ascii="Times New Roman" w:hAnsi="Times New Roman" w:cs="Times New Roman"/>
                <w:sz w:val="24"/>
                <w:szCs w:val="24"/>
              </w:rPr>
              <w:t>advertising</w:t>
            </w:r>
          </w:p>
        </w:tc>
      </w:tr>
      <w:tr w:rsidR="00A77D89" w:rsidRPr="00A60AD0" w:rsidTr="00A3349D">
        <w:trPr>
          <w:gridBefore w:val="1"/>
          <w:wBefore w:w="110"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CO3: Discuss about an effective advertisement and its features.</w:t>
            </w:r>
          </w:p>
        </w:tc>
      </w:tr>
      <w:tr w:rsidR="00A77D89" w:rsidRPr="00A60AD0" w:rsidTr="00A3349D">
        <w:trPr>
          <w:gridBefore w:val="1"/>
          <w:wBefore w:w="110" w:type="dxa"/>
          <w:trHeight w:val="3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1" w:lineRule="exact"/>
              <w:ind w:left="107"/>
              <w:rPr>
                <w:rFonts w:ascii="Times New Roman" w:hAnsi="Times New Roman" w:cs="Times New Roman"/>
                <w:sz w:val="24"/>
                <w:szCs w:val="24"/>
              </w:rPr>
            </w:pPr>
            <w:r w:rsidRPr="00A60AD0">
              <w:rPr>
                <w:rFonts w:ascii="Times New Roman" w:hAnsi="Times New Roman" w:cs="Times New Roman"/>
                <w:sz w:val="24"/>
                <w:szCs w:val="24"/>
              </w:rPr>
              <w:t>CO4: Understand about advertising agency and its role in advertising.</w:t>
            </w:r>
          </w:p>
        </w:tc>
      </w:tr>
      <w:tr w:rsidR="00A77D89" w:rsidRPr="00A60AD0" w:rsidTr="00A3349D">
        <w:trPr>
          <w:gridBefore w:val="1"/>
          <w:wBefore w:w="110"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8"/>
              <w:rPr>
                <w:rFonts w:ascii="Times New Roman" w:hAnsi="Times New Roman" w:cs="Times New Roman"/>
                <w:b/>
                <w:sz w:val="24"/>
                <w:szCs w:val="24"/>
              </w:rPr>
            </w:pPr>
          </w:p>
          <w:p w:rsidR="00A77D89" w:rsidRPr="00A60AD0" w:rsidRDefault="004F0056">
            <w:pPr>
              <w:pStyle w:val="TableParagraph"/>
              <w:spacing w:before="1"/>
              <w:ind w:left="520"/>
              <w:rPr>
                <w:rFonts w:ascii="Times New Roman" w:hAnsi="Times New Roman" w:cs="Times New Roman"/>
                <w:b/>
                <w:sz w:val="24"/>
                <w:szCs w:val="24"/>
              </w:rPr>
            </w:pPr>
            <w:r w:rsidRPr="00A60AD0">
              <w:rPr>
                <w:rFonts w:ascii="Times New Roman" w:hAnsi="Times New Roman" w:cs="Times New Roman"/>
                <w:b/>
                <w:sz w:val="24"/>
                <w:szCs w:val="24"/>
              </w:rPr>
              <w:t>INFN XXII</w:t>
            </w:r>
          </w:p>
        </w:tc>
        <w:tc>
          <w:tcPr>
            <w:tcW w:w="3069" w:type="dxa"/>
            <w:gridSpan w:val="4"/>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
              <w:rPr>
                <w:rFonts w:ascii="Times New Roman" w:hAnsi="Times New Roman" w:cs="Times New Roman"/>
                <w:b/>
                <w:sz w:val="24"/>
                <w:szCs w:val="24"/>
              </w:rPr>
            </w:pPr>
          </w:p>
          <w:p w:rsidR="00A77D89" w:rsidRPr="00A60AD0" w:rsidRDefault="004F0056">
            <w:pPr>
              <w:pStyle w:val="TableParagraph"/>
              <w:ind w:left="165" w:right="113" w:hanging="27"/>
              <w:rPr>
                <w:rFonts w:ascii="Times New Roman" w:hAnsi="Times New Roman" w:cs="Times New Roman"/>
                <w:b/>
                <w:sz w:val="24"/>
                <w:szCs w:val="24"/>
              </w:rPr>
            </w:pPr>
            <w:r w:rsidRPr="00A60AD0">
              <w:rPr>
                <w:rFonts w:ascii="Times New Roman" w:hAnsi="Times New Roman" w:cs="Times New Roman"/>
                <w:b/>
                <w:sz w:val="24"/>
                <w:szCs w:val="24"/>
              </w:rPr>
              <w:t xml:space="preserve">International Finance: 602 (for INBU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Deal with the benefits of studying international finance, growth and risk of international trade</w:t>
            </w:r>
          </w:p>
        </w:tc>
      </w:tr>
      <w:tr w:rsidR="00A77D89" w:rsidRPr="00A60AD0" w:rsidTr="00A3349D">
        <w:trPr>
          <w:gridBefore w:val="1"/>
          <w:wBefore w:w="110"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 xml:space="preserve">CO2: Teaches about the </w:t>
            </w:r>
            <w:proofErr w:type="spellStart"/>
            <w:r w:rsidRPr="00A60AD0">
              <w:rPr>
                <w:rFonts w:ascii="Times New Roman" w:hAnsi="Times New Roman" w:cs="Times New Roman"/>
                <w:sz w:val="24"/>
                <w:szCs w:val="24"/>
              </w:rPr>
              <w:t>Bretton</w:t>
            </w:r>
            <w:proofErr w:type="spellEnd"/>
            <w:r w:rsidRPr="00A60AD0">
              <w:rPr>
                <w:rFonts w:ascii="Times New Roman" w:hAnsi="Times New Roman" w:cs="Times New Roman"/>
                <w:sz w:val="24"/>
                <w:szCs w:val="24"/>
              </w:rPr>
              <w:t xml:space="preserve"> Woods System after 1971 and how IMF and World Bank are working.</w:t>
            </w:r>
          </w:p>
        </w:tc>
      </w:tr>
      <w:tr w:rsidR="00A77D89" w:rsidRPr="00A60AD0" w:rsidTr="00A3349D">
        <w:trPr>
          <w:gridBefore w:val="1"/>
          <w:wBefore w:w="110" w:type="dxa"/>
          <w:trHeight w:val="9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6"/>
              <w:jc w:val="both"/>
              <w:rPr>
                <w:rFonts w:ascii="Times New Roman" w:hAnsi="Times New Roman" w:cs="Times New Roman"/>
                <w:sz w:val="24"/>
                <w:szCs w:val="24"/>
              </w:rPr>
            </w:pPr>
            <w:r w:rsidRPr="00A60AD0">
              <w:rPr>
                <w:rFonts w:ascii="Times New Roman" w:hAnsi="Times New Roman" w:cs="Times New Roman"/>
                <w:sz w:val="24"/>
                <w:szCs w:val="24"/>
              </w:rPr>
              <w:t>CO3: Learn the techniques followed to determine exchange rate, why it fluctuates and how currencies are managed on import and foreign trade investment.</w:t>
            </w:r>
          </w:p>
        </w:tc>
      </w:tr>
      <w:tr w:rsidR="00A77D89" w:rsidRPr="00A60AD0" w:rsidTr="00A3349D">
        <w:trPr>
          <w:gridBefore w:val="1"/>
          <w:wBefore w:w="110" w:type="dxa"/>
          <w:trHeight w:val="3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spacing w:line="261" w:lineRule="exact"/>
              <w:ind w:left="107"/>
              <w:rPr>
                <w:rFonts w:ascii="Times New Roman" w:hAnsi="Times New Roman" w:cs="Times New Roman"/>
                <w:sz w:val="24"/>
                <w:szCs w:val="24"/>
              </w:rPr>
            </w:pPr>
            <w:r w:rsidRPr="00A60AD0">
              <w:rPr>
                <w:rFonts w:ascii="Times New Roman" w:hAnsi="Times New Roman" w:cs="Times New Roman"/>
                <w:sz w:val="24"/>
                <w:szCs w:val="24"/>
              </w:rPr>
              <w:t>CO4: Learn about financial markets in the world.</w:t>
            </w:r>
          </w:p>
        </w:tc>
      </w:tr>
      <w:tr w:rsidR="00A77D89" w:rsidRPr="00A60AD0" w:rsidTr="00A3349D">
        <w:trPr>
          <w:gridBefore w:val="1"/>
          <w:wBefore w:w="110"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2"/>
              <w:rPr>
                <w:rFonts w:ascii="Times New Roman" w:hAnsi="Times New Roman" w:cs="Times New Roman"/>
                <w:b/>
                <w:sz w:val="24"/>
                <w:szCs w:val="24"/>
              </w:rPr>
            </w:pPr>
          </w:p>
          <w:p w:rsidR="00A77D89" w:rsidRPr="00A60AD0" w:rsidRDefault="004F0056">
            <w:pPr>
              <w:pStyle w:val="TableParagraph"/>
              <w:ind w:left="491"/>
              <w:rPr>
                <w:rFonts w:ascii="Times New Roman" w:hAnsi="Times New Roman" w:cs="Times New Roman"/>
                <w:b/>
                <w:sz w:val="24"/>
                <w:szCs w:val="24"/>
              </w:rPr>
            </w:pPr>
            <w:r w:rsidRPr="00A60AD0">
              <w:rPr>
                <w:rFonts w:ascii="Times New Roman" w:hAnsi="Times New Roman" w:cs="Times New Roman"/>
                <w:b/>
                <w:sz w:val="24"/>
                <w:szCs w:val="24"/>
              </w:rPr>
              <w:t>INMT XXII</w:t>
            </w:r>
          </w:p>
        </w:tc>
        <w:tc>
          <w:tcPr>
            <w:tcW w:w="3069" w:type="dxa"/>
            <w:gridSpan w:val="4"/>
            <w:vMerge w:val="restart"/>
          </w:tcPr>
          <w:p w:rsidR="00A77D89" w:rsidRPr="00A60AD0" w:rsidRDefault="004F0056">
            <w:pPr>
              <w:pStyle w:val="TableParagraph"/>
              <w:spacing w:before="193"/>
              <w:ind w:left="126" w:right="118"/>
              <w:jc w:val="center"/>
              <w:rPr>
                <w:rFonts w:ascii="Times New Roman" w:hAnsi="Times New Roman" w:cs="Times New Roman"/>
                <w:b/>
                <w:sz w:val="24"/>
                <w:szCs w:val="24"/>
              </w:rPr>
            </w:pPr>
            <w:r w:rsidRPr="00A60AD0">
              <w:rPr>
                <w:rFonts w:ascii="Times New Roman" w:hAnsi="Times New Roman" w:cs="Times New Roman"/>
                <w:b/>
                <w:sz w:val="24"/>
                <w:szCs w:val="24"/>
              </w:rPr>
              <w:lastRenderedPageBreak/>
              <w:t xml:space="preserve">Insurance Management: </w:t>
            </w:r>
            <w:r w:rsidRPr="00A60AD0">
              <w:rPr>
                <w:rFonts w:ascii="Times New Roman" w:hAnsi="Times New Roman" w:cs="Times New Roman"/>
                <w:b/>
                <w:sz w:val="24"/>
                <w:szCs w:val="24"/>
              </w:rPr>
              <w:lastRenderedPageBreak/>
              <w:t xml:space="preserve">602 (for B&amp;I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2"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lastRenderedPageBreak/>
              <w:t>At the end of this course, the students will be able to:</w:t>
            </w:r>
          </w:p>
        </w:tc>
      </w:tr>
      <w:tr w:rsidR="00A77D89" w:rsidRPr="00A60AD0" w:rsidTr="00A3349D">
        <w:trPr>
          <w:gridBefore w:val="1"/>
          <w:wBefore w:w="110"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9" w:type="dxa"/>
            <w:gridSpan w:val="4"/>
            <w:vMerge/>
            <w:tcBorders>
              <w:top w:val="nil"/>
            </w:tcBorders>
          </w:tcPr>
          <w:p w:rsidR="00A77D89" w:rsidRPr="00A60AD0" w:rsidRDefault="00A77D89">
            <w:pPr>
              <w:rPr>
                <w:rFonts w:ascii="Times New Roman" w:hAnsi="Times New Roman" w:cs="Times New Roman"/>
                <w:sz w:val="24"/>
                <w:szCs w:val="24"/>
              </w:rPr>
            </w:pPr>
          </w:p>
        </w:tc>
        <w:tc>
          <w:tcPr>
            <w:tcW w:w="7442" w:type="dxa"/>
            <w:gridSpan w:val="3"/>
          </w:tcPr>
          <w:p w:rsidR="00A77D89" w:rsidRPr="00A60AD0" w:rsidRDefault="004F0056">
            <w:pPr>
              <w:pStyle w:val="TableParagraph"/>
              <w:ind w:left="107" w:right="93"/>
              <w:jc w:val="both"/>
              <w:rPr>
                <w:rFonts w:ascii="Times New Roman" w:hAnsi="Times New Roman" w:cs="Times New Roman"/>
                <w:sz w:val="24"/>
                <w:szCs w:val="24"/>
              </w:rPr>
            </w:pPr>
            <w:r w:rsidRPr="00A60AD0">
              <w:rPr>
                <w:rFonts w:ascii="Times New Roman" w:hAnsi="Times New Roman" w:cs="Times New Roman"/>
                <w:sz w:val="24"/>
                <w:szCs w:val="24"/>
              </w:rPr>
              <w:t>CO1: Understand about various saving and Investment Schemes such as shares, units, capital market, mutual funds, insurance, pension plans, health related insurance etc.</w:t>
            </w:r>
          </w:p>
        </w:tc>
      </w:tr>
      <w:tr w:rsidR="00A77D89" w:rsidRPr="00A60AD0" w:rsidTr="00A3349D">
        <w:trPr>
          <w:gridBefore w:val="1"/>
          <w:gridAfter w:val="1"/>
          <w:wBefore w:w="110" w:type="dxa"/>
          <w:wAfter w:w="9" w:type="dxa"/>
          <w:trHeight w:val="900"/>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7441" w:type="dxa"/>
            <w:gridSpan w:val="3"/>
            <w:tcBorders>
              <w:top w:val="nil"/>
            </w:tcBorders>
          </w:tcPr>
          <w:p w:rsidR="00A77D89" w:rsidRPr="00A60AD0" w:rsidRDefault="004F0056">
            <w:pPr>
              <w:pStyle w:val="TableParagraph"/>
              <w:ind w:left="107" w:right="96"/>
              <w:jc w:val="both"/>
              <w:rPr>
                <w:rFonts w:ascii="Times New Roman" w:hAnsi="Times New Roman" w:cs="Times New Roman"/>
                <w:sz w:val="24"/>
                <w:szCs w:val="24"/>
              </w:rPr>
            </w:pPr>
            <w:r w:rsidRPr="00A60AD0">
              <w:rPr>
                <w:rFonts w:ascii="Times New Roman" w:hAnsi="Times New Roman" w:cs="Times New Roman"/>
                <w:sz w:val="24"/>
                <w:szCs w:val="24"/>
              </w:rPr>
              <w:t>CO2: Analyze tax benefits under insurance policies, life cycle needs including solutions; matching of the customer needs and requirements to available products, comparison between different product offered</w:t>
            </w:r>
          </w:p>
        </w:tc>
      </w:tr>
      <w:tr w:rsidR="00A77D89" w:rsidRPr="00A60AD0" w:rsidTr="00A3349D">
        <w:trPr>
          <w:gridBefore w:val="1"/>
          <w:gridAfter w:val="1"/>
          <w:wBefore w:w="110" w:type="dxa"/>
          <w:wAfter w:w="9"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CO3: Understand about the process of computation of premium, rebates, extra premium, under premiums, computation of benefits, surrender value, paid up value etc</w:t>
            </w:r>
          </w:p>
        </w:tc>
      </w:tr>
      <w:tr w:rsidR="00A77D89" w:rsidRPr="00A60AD0" w:rsidTr="00A3349D">
        <w:trPr>
          <w:gridBefore w:val="1"/>
          <w:gridAfter w:val="1"/>
          <w:wBefore w:w="110" w:type="dxa"/>
          <w:wAfter w:w="9"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CO4: Know about various life insurance products viz., traditional and unit linked policies</w:t>
            </w:r>
          </w:p>
        </w:tc>
      </w:tr>
      <w:tr w:rsidR="00A77D89" w:rsidRPr="00A60AD0" w:rsidTr="00A3349D">
        <w:trPr>
          <w:gridBefore w:val="1"/>
          <w:gridAfter w:val="1"/>
          <w:wBefore w:w="110" w:type="dxa"/>
          <w:wAfter w:w="9" w:type="dxa"/>
          <w:trHeight w:val="302"/>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before="169"/>
              <w:ind w:left="460"/>
              <w:rPr>
                <w:rFonts w:ascii="Times New Roman" w:hAnsi="Times New Roman" w:cs="Times New Roman"/>
                <w:b/>
                <w:sz w:val="24"/>
                <w:szCs w:val="24"/>
              </w:rPr>
            </w:pPr>
            <w:r w:rsidRPr="00A60AD0">
              <w:rPr>
                <w:rFonts w:ascii="Times New Roman" w:hAnsi="Times New Roman" w:cs="Times New Roman"/>
                <w:b/>
                <w:sz w:val="24"/>
                <w:szCs w:val="24"/>
              </w:rPr>
              <w:t>TRUM XXII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ind w:left="426" w:right="111" w:hanging="288"/>
              <w:rPr>
                <w:rFonts w:ascii="Times New Roman" w:hAnsi="Times New Roman" w:cs="Times New Roman"/>
                <w:b/>
                <w:sz w:val="24"/>
                <w:szCs w:val="24"/>
              </w:rPr>
            </w:pPr>
            <w:r w:rsidRPr="00A60AD0">
              <w:rPr>
                <w:rFonts w:ascii="Times New Roman" w:hAnsi="Times New Roman" w:cs="Times New Roman"/>
                <w:b/>
                <w:sz w:val="24"/>
                <w:szCs w:val="24"/>
              </w:rPr>
              <w:t xml:space="preserve">Trade Unionism: 602 (for HRM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1" w:type="dxa"/>
            <w:gridSpan w:val="3"/>
          </w:tcPr>
          <w:p w:rsidR="00A77D89" w:rsidRPr="00A60AD0" w:rsidRDefault="004F0056">
            <w:pPr>
              <w:pStyle w:val="TableParagraph"/>
              <w:spacing w:line="263"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gridAfter w:val="1"/>
          <w:wBefore w:w="110" w:type="dxa"/>
          <w:wAfter w:w="9" w:type="dxa"/>
          <w:trHeight w:val="6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CO1: Understand concept, objects, structure, problems and growth of Trade Unions</w:t>
            </w:r>
          </w:p>
        </w:tc>
      </w:tr>
      <w:tr w:rsidR="00A77D89" w:rsidRPr="00A60AD0" w:rsidTr="00A3349D">
        <w:trPr>
          <w:gridBefore w:val="1"/>
          <w:gridAfter w:val="1"/>
          <w:wBefore w:w="110" w:type="dxa"/>
          <w:wAfter w:w="9"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CO2: Types of Trade Unions and Managerial Associations</w:t>
            </w:r>
          </w:p>
        </w:tc>
      </w:tr>
      <w:tr w:rsidR="00A77D89" w:rsidRPr="00A60AD0" w:rsidTr="00A3349D">
        <w:trPr>
          <w:gridBefore w:val="1"/>
          <w:gridAfter w:val="1"/>
          <w:wBefore w:w="110" w:type="dxa"/>
          <w:wAfter w:w="9"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48" w:lineRule="exact"/>
              <w:ind w:left="107"/>
              <w:rPr>
                <w:rFonts w:ascii="Times New Roman" w:hAnsi="Times New Roman" w:cs="Times New Roman"/>
                <w:sz w:val="24"/>
                <w:szCs w:val="24"/>
              </w:rPr>
            </w:pPr>
            <w:r w:rsidRPr="00A60AD0">
              <w:rPr>
                <w:rFonts w:ascii="Times New Roman" w:hAnsi="Times New Roman" w:cs="Times New Roman"/>
                <w:sz w:val="24"/>
                <w:szCs w:val="24"/>
              </w:rPr>
              <w:t>CO3: Employer’s Associations and related issues</w:t>
            </w:r>
          </w:p>
        </w:tc>
      </w:tr>
      <w:tr w:rsidR="00A77D89" w:rsidRPr="00A60AD0" w:rsidTr="00A3349D">
        <w:trPr>
          <w:gridBefore w:val="1"/>
          <w:gridAfter w:val="1"/>
          <w:wBefore w:w="110" w:type="dxa"/>
          <w:wAfter w:w="9"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 xml:space="preserve">CO4: International </w:t>
            </w:r>
            <w:proofErr w:type="spellStart"/>
            <w:r w:rsidRPr="00A60AD0">
              <w:rPr>
                <w:rFonts w:ascii="Times New Roman" w:hAnsi="Times New Roman" w:cs="Times New Roman"/>
                <w:sz w:val="24"/>
                <w:szCs w:val="24"/>
              </w:rPr>
              <w:t>Labour</w:t>
            </w:r>
            <w:proofErr w:type="spellEnd"/>
            <w:r w:rsidRPr="00A60AD0">
              <w:rPr>
                <w:rFonts w:ascii="Times New Roman" w:hAnsi="Times New Roman" w:cs="Times New Roman"/>
                <w:sz w:val="24"/>
                <w:szCs w:val="24"/>
              </w:rPr>
              <w:t xml:space="preserve"> </w:t>
            </w:r>
            <w:proofErr w:type="spellStart"/>
            <w:r w:rsidRPr="00A60AD0">
              <w:rPr>
                <w:rFonts w:ascii="Times New Roman" w:hAnsi="Times New Roman" w:cs="Times New Roman"/>
                <w:sz w:val="24"/>
                <w:szCs w:val="24"/>
              </w:rPr>
              <w:t>Organisation</w:t>
            </w:r>
            <w:proofErr w:type="spellEnd"/>
            <w:r w:rsidRPr="00A60AD0">
              <w:rPr>
                <w:rFonts w:ascii="Times New Roman" w:hAnsi="Times New Roman" w:cs="Times New Roman"/>
                <w:sz w:val="24"/>
                <w:szCs w:val="24"/>
              </w:rPr>
              <w:t xml:space="preserve"> and its structure, activities, impact etc</w:t>
            </w:r>
          </w:p>
        </w:tc>
      </w:tr>
      <w:tr w:rsidR="00A77D89" w:rsidRPr="00A60AD0" w:rsidTr="00A3349D">
        <w:trPr>
          <w:gridBefore w:val="1"/>
          <w:gridAfter w:val="1"/>
          <w:wBefore w:w="110" w:type="dxa"/>
          <w:wAfter w:w="9"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0"/>
              <w:rPr>
                <w:rFonts w:ascii="Times New Roman" w:hAnsi="Times New Roman" w:cs="Times New Roman"/>
                <w:b/>
                <w:sz w:val="24"/>
                <w:szCs w:val="24"/>
              </w:rPr>
            </w:pPr>
          </w:p>
          <w:p w:rsidR="00A77D89" w:rsidRPr="00A60AD0" w:rsidRDefault="004F0056">
            <w:pPr>
              <w:pStyle w:val="TableParagraph"/>
              <w:ind w:left="486"/>
              <w:rPr>
                <w:rFonts w:ascii="Times New Roman" w:hAnsi="Times New Roman" w:cs="Times New Roman"/>
                <w:b/>
                <w:sz w:val="24"/>
                <w:szCs w:val="24"/>
              </w:rPr>
            </w:pPr>
            <w:r w:rsidRPr="00A60AD0">
              <w:rPr>
                <w:rFonts w:ascii="Times New Roman" w:hAnsi="Times New Roman" w:cs="Times New Roman"/>
                <w:b/>
                <w:sz w:val="24"/>
                <w:szCs w:val="24"/>
              </w:rPr>
              <w:t>IFSM XXIII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6"/>
              <w:rPr>
                <w:rFonts w:ascii="Times New Roman" w:hAnsi="Times New Roman" w:cs="Times New Roman"/>
                <w:b/>
                <w:sz w:val="24"/>
                <w:szCs w:val="24"/>
              </w:rPr>
            </w:pPr>
          </w:p>
          <w:p w:rsidR="00A77D89" w:rsidRPr="00A60AD0" w:rsidRDefault="004F0056">
            <w:pPr>
              <w:pStyle w:val="TableParagraph"/>
              <w:ind w:left="126" w:right="120"/>
              <w:jc w:val="center"/>
              <w:rPr>
                <w:rFonts w:ascii="Times New Roman" w:hAnsi="Times New Roman" w:cs="Times New Roman"/>
                <w:b/>
                <w:sz w:val="24"/>
                <w:szCs w:val="24"/>
              </w:rPr>
            </w:pPr>
            <w:r w:rsidRPr="00A60AD0">
              <w:rPr>
                <w:rFonts w:ascii="Times New Roman" w:hAnsi="Times New Roman" w:cs="Times New Roman"/>
                <w:b/>
                <w:sz w:val="24"/>
                <w:szCs w:val="24"/>
              </w:rPr>
              <w:t xml:space="preserve">Indian Financial System: 603 (for General, A&amp;F, INBU,B&amp;I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gridAfter w:val="1"/>
          <w:wBefore w:w="110" w:type="dxa"/>
          <w:wAfter w:w="9" w:type="dxa"/>
          <w:trHeight w:val="6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37" w:lineRule="auto"/>
              <w:ind w:left="107"/>
              <w:rPr>
                <w:rFonts w:ascii="Times New Roman" w:hAnsi="Times New Roman" w:cs="Times New Roman"/>
                <w:sz w:val="24"/>
                <w:szCs w:val="24"/>
              </w:rPr>
            </w:pPr>
            <w:r w:rsidRPr="00A60AD0">
              <w:rPr>
                <w:rFonts w:ascii="Times New Roman" w:hAnsi="Times New Roman" w:cs="Times New Roman"/>
                <w:sz w:val="24"/>
                <w:szCs w:val="24"/>
              </w:rPr>
              <w:t>CO1: Analyze Indian Financial System, major reforms in Indian Financial System during post economic liberalization p</w:t>
            </w:r>
            <w:r w:rsidRPr="00A60AD0">
              <w:rPr>
                <w:rFonts w:ascii="Times New Roman" w:hAnsi="Times New Roman" w:cs="Times New Roman"/>
                <w:sz w:val="24"/>
                <w:szCs w:val="24"/>
              </w:rPr>
              <w:t>eriod.</w:t>
            </w:r>
          </w:p>
        </w:tc>
      </w:tr>
      <w:tr w:rsidR="00A77D89" w:rsidRPr="00A60AD0" w:rsidTr="00A3349D">
        <w:trPr>
          <w:gridBefore w:val="1"/>
          <w:gridAfter w:val="1"/>
          <w:wBefore w:w="110" w:type="dxa"/>
          <w:wAfter w:w="9" w:type="dxa"/>
          <w:trHeight w:val="9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6"/>
              <w:jc w:val="both"/>
              <w:rPr>
                <w:rFonts w:ascii="Times New Roman" w:hAnsi="Times New Roman" w:cs="Times New Roman"/>
                <w:sz w:val="24"/>
                <w:szCs w:val="24"/>
              </w:rPr>
            </w:pPr>
            <w:r w:rsidRPr="00A60AD0">
              <w:rPr>
                <w:rFonts w:ascii="Times New Roman" w:hAnsi="Times New Roman" w:cs="Times New Roman"/>
                <w:sz w:val="24"/>
                <w:szCs w:val="24"/>
              </w:rPr>
              <w:t>CO2: Evaluate Banking Institution, functions of Commercial Banks, Source and application of funds, Rural Banking, NABARD, Central Banking, RBI, monetary policy of RBI.</w:t>
            </w:r>
          </w:p>
        </w:tc>
      </w:tr>
      <w:tr w:rsidR="00A77D89" w:rsidRPr="00A60AD0" w:rsidTr="00A3349D">
        <w:trPr>
          <w:gridBefore w:val="1"/>
          <w:gridAfter w:val="1"/>
          <w:wBefore w:w="110" w:type="dxa"/>
          <w:wAfter w:w="9"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9"/>
              <w:jc w:val="both"/>
              <w:rPr>
                <w:rFonts w:ascii="Times New Roman" w:hAnsi="Times New Roman" w:cs="Times New Roman"/>
                <w:sz w:val="24"/>
                <w:szCs w:val="24"/>
              </w:rPr>
            </w:pPr>
            <w:r w:rsidRPr="00A60AD0">
              <w:rPr>
                <w:rFonts w:ascii="Times New Roman" w:hAnsi="Times New Roman" w:cs="Times New Roman"/>
                <w:sz w:val="24"/>
                <w:szCs w:val="24"/>
              </w:rPr>
              <w:t xml:space="preserve">CO3: Understand the concept of Financial Market, New Issue Market, Secondary Market, </w:t>
            </w:r>
            <w:proofErr w:type="gramStart"/>
            <w:r w:rsidRPr="00A60AD0">
              <w:rPr>
                <w:rFonts w:ascii="Times New Roman" w:hAnsi="Times New Roman" w:cs="Times New Roman"/>
                <w:sz w:val="24"/>
                <w:szCs w:val="24"/>
              </w:rPr>
              <w:t>Money</w:t>
            </w:r>
            <w:proofErr w:type="gramEnd"/>
            <w:r w:rsidRPr="00A60AD0">
              <w:rPr>
                <w:rFonts w:ascii="Times New Roman" w:hAnsi="Times New Roman" w:cs="Times New Roman"/>
                <w:sz w:val="24"/>
                <w:szCs w:val="24"/>
              </w:rPr>
              <w:t xml:space="preserve"> Market. Stock Exchange, Services of Merchant Banks, underwriters Marketable and Non-Marketable Securities.</w:t>
            </w:r>
          </w:p>
        </w:tc>
      </w:tr>
      <w:tr w:rsidR="00A77D89" w:rsidRPr="00A60AD0" w:rsidTr="00A3349D">
        <w:trPr>
          <w:gridBefore w:val="1"/>
          <w:gridAfter w:val="1"/>
          <w:wBefore w:w="110" w:type="dxa"/>
          <w:wAfter w:w="9"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140"/>
              <w:rPr>
                <w:rFonts w:ascii="Times New Roman" w:hAnsi="Times New Roman" w:cs="Times New Roman"/>
                <w:sz w:val="24"/>
                <w:szCs w:val="24"/>
              </w:rPr>
            </w:pPr>
            <w:r w:rsidRPr="00A60AD0">
              <w:rPr>
                <w:rFonts w:ascii="Times New Roman" w:hAnsi="Times New Roman" w:cs="Times New Roman"/>
                <w:sz w:val="24"/>
                <w:szCs w:val="24"/>
              </w:rPr>
              <w:t>CO4: Know about Securities and Exchange Board of India, Mutual Fund Institutions in India.</w:t>
            </w:r>
          </w:p>
        </w:tc>
      </w:tr>
      <w:tr w:rsidR="00A77D89" w:rsidRPr="00A60AD0" w:rsidTr="00A3349D">
        <w:trPr>
          <w:gridBefore w:val="1"/>
          <w:gridAfter w:val="1"/>
          <w:wBefore w:w="110" w:type="dxa"/>
          <w:wAfter w:w="9"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4F0056">
            <w:pPr>
              <w:pStyle w:val="TableParagraph"/>
              <w:spacing w:line="257" w:lineRule="exact"/>
              <w:ind w:left="431"/>
              <w:rPr>
                <w:rFonts w:ascii="Times New Roman" w:hAnsi="Times New Roman" w:cs="Times New Roman"/>
                <w:b/>
                <w:sz w:val="24"/>
                <w:szCs w:val="24"/>
              </w:rPr>
            </w:pPr>
            <w:r w:rsidRPr="00A60AD0">
              <w:rPr>
                <w:rFonts w:ascii="Times New Roman" w:hAnsi="Times New Roman" w:cs="Times New Roman"/>
                <w:b/>
                <w:sz w:val="24"/>
                <w:szCs w:val="24"/>
              </w:rPr>
              <w:t>RUMT XXIII</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6"/>
              <w:rPr>
                <w:rFonts w:ascii="Times New Roman" w:hAnsi="Times New Roman" w:cs="Times New Roman"/>
                <w:b/>
                <w:sz w:val="24"/>
                <w:szCs w:val="24"/>
              </w:rPr>
            </w:pPr>
          </w:p>
          <w:p w:rsidR="00A77D89" w:rsidRPr="00A60AD0" w:rsidRDefault="004F0056">
            <w:pPr>
              <w:pStyle w:val="TableParagraph"/>
              <w:spacing w:line="270" w:lineRule="atLeast"/>
              <w:ind w:left="426" w:right="91" w:hanging="315"/>
              <w:rPr>
                <w:rFonts w:ascii="Times New Roman" w:hAnsi="Times New Roman" w:cs="Times New Roman"/>
                <w:b/>
                <w:sz w:val="24"/>
                <w:szCs w:val="24"/>
              </w:rPr>
            </w:pPr>
            <w:r w:rsidRPr="00A60AD0">
              <w:rPr>
                <w:rFonts w:ascii="Times New Roman" w:hAnsi="Times New Roman" w:cs="Times New Roman"/>
                <w:b/>
                <w:sz w:val="24"/>
                <w:szCs w:val="24"/>
              </w:rPr>
              <w:t xml:space="preserve">Rural Marketing: 603 (for MKT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gridAfter w:val="1"/>
          <w:wBefore w:w="110" w:type="dxa"/>
          <w:wAfter w:w="9"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CO1: Have a clear idea about Rural marketing and its present scenario</w:t>
            </w:r>
          </w:p>
        </w:tc>
      </w:tr>
      <w:tr w:rsidR="00A77D89" w:rsidRPr="00A60AD0" w:rsidTr="00A3349D">
        <w:trPr>
          <w:gridBefore w:val="1"/>
          <w:gridAfter w:val="1"/>
          <w:wBefore w:w="110" w:type="dxa"/>
          <w:wAfter w:w="9" w:type="dxa"/>
          <w:trHeight w:val="3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3" w:lineRule="exact"/>
              <w:ind w:left="107"/>
              <w:rPr>
                <w:rFonts w:ascii="Times New Roman" w:hAnsi="Times New Roman" w:cs="Times New Roman"/>
                <w:sz w:val="24"/>
                <w:szCs w:val="24"/>
              </w:rPr>
            </w:pPr>
            <w:r w:rsidRPr="00A60AD0">
              <w:rPr>
                <w:rFonts w:ascii="Times New Roman" w:hAnsi="Times New Roman" w:cs="Times New Roman"/>
                <w:sz w:val="24"/>
                <w:szCs w:val="24"/>
              </w:rPr>
              <w:t>CO2: Explains about rural marketing environment and its related factors.</w:t>
            </w:r>
          </w:p>
        </w:tc>
      </w:tr>
      <w:tr w:rsidR="00A77D89" w:rsidRPr="00A60AD0" w:rsidTr="00A3349D">
        <w:trPr>
          <w:gridBefore w:val="1"/>
          <w:gridAfter w:val="1"/>
          <w:wBefore w:w="110" w:type="dxa"/>
          <w:wAfter w:w="9" w:type="dxa"/>
          <w:trHeight w:val="5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CO3: Learn about rural market Segmentation and prerequisites for effective segmentation</w:t>
            </w:r>
          </w:p>
        </w:tc>
      </w:tr>
      <w:tr w:rsidR="00A77D89" w:rsidRPr="00A60AD0" w:rsidTr="00A3349D">
        <w:trPr>
          <w:gridBefore w:val="1"/>
          <w:gridAfter w:val="1"/>
          <w:wBefore w:w="110" w:type="dxa"/>
          <w:wAfter w:w="9"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CO4: Understand Rural marketing Mix decisions.</w:t>
            </w:r>
          </w:p>
        </w:tc>
      </w:tr>
      <w:tr w:rsidR="00A77D89" w:rsidRPr="00A60AD0" w:rsidTr="00A3349D">
        <w:trPr>
          <w:gridBefore w:val="1"/>
          <w:gridAfter w:val="1"/>
          <w:wBefore w:w="110" w:type="dxa"/>
          <w:wAfter w:w="9" w:type="dxa"/>
          <w:trHeight w:val="299"/>
        </w:trPr>
        <w:tc>
          <w:tcPr>
            <w:tcW w:w="1899" w:type="dxa"/>
            <w:gridSpan w:val="3"/>
            <w:vMerge w:val="restart"/>
          </w:tcPr>
          <w:p w:rsidR="00A77D89" w:rsidRPr="00A60AD0" w:rsidRDefault="00A77D89">
            <w:pPr>
              <w:pStyle w:val="TableParagraph"/>
              <w:spacing w:before="10"/>
              <w:rPr>
                <w:rFonts w:ascii="Times New Roman" w:hAnsi="Times New Roman" w:cs="Times New Roman"/>
                <w:b/>
                <w:sz w:val="24"/>
                <w:szCs w:val="24"/>
              </w:rPr>
            </w:pPr>
          </w:p>
          <w:p w:rsidR="00A77D89" w:rsidRPr="00A60AD0" w:rsidRDefault="004F0056">
            <w:pPr>
              <w:pStyle w:val="TableParagraph"/>
              <w:spacing w:line="257" w:lineRule="exact"/>
              <w:ind w:left="431"/>
              <w:rPr>
                <w:rFonts w:ascii="Times New Roman" w:hAnsi="Times New Roman" w:cs="Times New Roman"/>
                <w:b/>
                <w:sz w:val="24"/>
                <w:szCs w:val="24"/>
              </w:rPr>
            </w:pPr>
            <w:r w:rsidRPr="00A60AD0">
              <w:rPr>
                <w:rFonts w:ascii="Times New Roman" w:hAnsi="Times New Roman" w:cs="Times New Roman"/>
                <w:b/>
                <w:sz w:val="24"/>
                <w:szCs w:val="24"/>
              </w:rPr>
              <w:t>COMT XXIII</w:t>
            </w:r>
          </w:p>
        </w:tc>
        <w:tc>
          <w:tcPr>
            <w:tcW w:w="3061" w:type="dxa"/>
            <w:gridSpan w:val="3"/>
            <w:vMerge w:val="restart"/>
          </w:tcPr>
          <w:p w:rsidR="00A77D89" w:rsidRPr="00A60AD0" w:rsidRDefault="004F0056">
            <w:pPr>
              <w:pStyle w:val="TableParagraph"/>
              <w:spacing w:before="62" w:line="270" w:lineRule="atLeast"/>
              <w:ind w:left="453" w:right="172" w:hanging="255"/>
              <w:rPr>
                <w:rFonts w:ascii="Times New Roman" w:hAnsi="Times New Roman" w:cs="Times New Roman"/>
                <w:b/>
                <w:sz w:val="24"/>
                <w:szCs w:val="24"/>
              </w:rPr>
            </w:pPr>
            <w:r w:rsidRPr="00A60AD0">
              <w:rPr>
                <w:rFonts w:ascii="Times New Roman" w:hAnsi="Times New Roman" w:cs="Times New Roman"/>
                <w:b/>
                <w:sz w:val="24"/>
                <w:szCs w:val="24"/>
              </w:rPr>
              <w:t xml:space="preserve">Compensation Management: 603 (for HRM </w:t>
            </w:r>
            <w:proofErr w:type="spellStart"/>
            <w:r w:rsidRPr="00A60AD0">
              <w:rPr>
                <w:rFonts w:ascii="Times New Roman" w:hAnsi="Times New Roman" w:cs="Times New Roman"/>
                <w:b/>
                <w:sz w:val="24"/>
                <w:szCs w:val="24"/>
              </w:rPr>
              <w:t>Speciality</w:t>
            </w:r>
            <w:proofErr w:type="spellEnd"/>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 know:</w:t>
            </w:r>
          </w:p>
        </w:tc>
      </w:tr>
      <w:tr w:rsidR="00A77D89" w:rsidRPr="00A60AD0" w:rsidTr="00A3349D">
        <w:trPr>
          <w:gridBefore w:val="1"/>
          <w:gridAfter w:val="1"/>
          <w:wBefore w:w="110" w:type="dxa"/>
          <w:wAfter w:w="9"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CO1: Basics of Compensation Management, Wage plan etc</w:t>
            </w:r>
          </w:p>
        </w:tc>
      </w:tr>
      <w:tr w:rsidR="00A77D89" w:rsidRPr="00A60AD0" w:rsidTr="00A3349D">
        <w:trPr>
          <w:gridBefore w:val="1"/>
          <w:gridAfter w:val="1"/>
          <w:wBefore w:w="110" w:type="dxa"/>
          <w:wAfter w:w="9" w:type="dxa"/>
          <w:trHeight w:val="597"/>
        </w:trPr>
        <w:tc>
          <w:tcPr>
            <w:tcW w:w="1899" w:type="dxa"/>
            <w:gridSpan w:val="3"/>
            <w:vMerge w:val="restart"/>
            <w:tcBorders>
              <w:top w:val="nil"/>
            </w:tcBorders>
          </w:tcPr>
          <w:p w:rsidR="00A77D89" w:rsidRPr="00A60AD0" w:rsidRDefault="00A77D89">
            <w:pPr>
              <w:pStyle w:val="TableParagraph"/>
              <w:rPr>
                <w:rFonts w:ascii="Times New Roman" w:hAnsi="Times New Roman" w:cs="Times New Roman"/>
                <w:sz w:val="24"/>
                <w:szCs w:val="24"/>
              </w:rPr>
            </w:pPr>
          </w:p>
        </w:tc>
        <w:tc>
          <w:tcPr>
            <w:tcW w:w="3061" w:type="dxa"/>
            <w:gridSpan w:val="3"/>
            <w:vMerge w:val="restart"/>
            <w:tcBorders>
              <w:top w:val="nil"/>
            </w:tcBorders>
          </w:tcPr>
          <w:p w:rsidR="00A77D89" w:rsidRPr="00A60AD0" w:rsidRDefault="004F0056">
            <w:pPr>
              <w:pStyle w:val="TableParagraph"/>
              <w:spacing w:line="261" w:lineRule="exact"/>
              <w:ind w:left="913"/>
              <w:rPr>
                <w:rFonts w:ascii="Times New Roman" w:hAnsi="Times New Roman" w:cs="Times New Roman"/>
                <w:b/>
                <w:sz w:val="24"/>
                <w:szCs w:val="24"/>
              </w:rPr>
            </w:pPr>
            <w:r w:rsidRPr="00A60AD0">
              <w:rPr>
                <w:rFonts w:ascii="Times New Roman" w:hAnsi="Times New Roman" w:cs="Times New Roman"/>
                <w:b/>
                <w:sz w:val="24"/>
                <w:szCs w:val="24"/>
              </w:rPr>
              <w:t>Programmes)</w:t>
            </w:r>
          </w:p>
        </w:tc>
        <w:tc>
          <w:tcPr>
            <w:tcW w:w="7441" w:type="dxa"/>
            <w:gridSpan w:val="3"/>
            <w:tcBorders>
              <w:top w:val="nil"/>
              <w:bottom w:val="single" w:sz="6" w:space="0" w:color="000000"/>
            </w:tcBorders>
          </w:tcPr>
          <w:p w:rsidR="00A77D89" w:rsidRPr="00A60AD0" w:rsidRDefault="004F0056">
            <w:pPr>
              <w:pStyle w:val="TableParagraph"/>
              <w:spacing w:line="261" w:lineRule="exact"/>
              <w:ind w:left="107"/>
              <w:rPr>
                <w:rFonts w:ascii="Times New Roman" w:hAnsi="Times New Roman" w:cs="Times New Roman"/>
                <w:sz w:val="24"/>
                <w:szCs w:val="24"/>
              </w:rPr>
            </w:pPr>
            <w:r w:rsidRPr="00A60AD0">
              <w:rPr>
                <w:rFonts w:ascii="Times New Roman" w:hAnsi="Times New Roman" w:cs="Times New Roman"/>
                <w:sz w:val="24"/>
                <w:szCs w:val="24"/>
              </w:rPr>
              <w:t>CO2: Theories of Compensation, factors influencing Compensation Management</w:t>
            </w:r>
          </w:p>
        </w:tc>
      </w:tr>
      <w:tr w:rsidR="00A77D89" w:rsidRPr="00A60AD0" w:rsidTr="00A3349D">
        <w:trPr>
          <w:gridBefore w:val="1"/>
          <w:gridAfter w:val="1"/>
          <w:wBefore w:w="110" w:type="dxa"/>
          <w:wAfter w:w="9" w:type="dxa"/>
          <w:trHeight w:val="597"/>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Borders>
              <w:top w:val="single" w:sz="6" w:space="0" w:color="000000"/>
            </w:tcBorders>
          </w:tcPr>
          <w:p w:rsidR="00A77D89" w:rsidRPr="00A60AD0" w:rsidRDefault="004F0056">
            <w:pPr>
              <w:pStyle w:val="TableParagraph"/>
              <w:ind w:left="107"/>
              <w:rPr>
                <w:rFonts w:ascii="Times New Roman" w:hAnsi="Times New Roman" w:cs="Times New Roman"/>
                <w:sz w:val="24"/>
                <w:szCs w:val="24"/>
              </w:rPr>
            </w:pPr>
            <w:r w:rsidRPr="00A60AD0">
              <w:rPr>
                <w:rFonts w:ascii="Times New Roman" w:hAnsi="Times New Roman" w:cs="Times New Roman"/>
                <w:sz w:val="24"/>
                <w:szCs w:val="24"/>
              </w:rPr>
              <w:t>CO3: Compensation designing Wage Boards and Pay Commissions CO4: Performance Management, Incentives etc</w:t>
            </w:r>
          </w:p>
        </w:tc>
      </w:tr>
      <w:tr w:rsidR="00A77D89" w:rsidRPr="00A60AD0" w:rsidTr="00A3349D">
        <w:trPr>
          <w:gridBefore w:val="1"/>
          <w:gridAfter w:val="1"/>
          <w:wBefore w:w="110" w:type="dxa"/>
          <w:wAfter w:w="9"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1"/>
              <w:rPr>
                <w:rFonts w:ascii="Times New Roman" w:hAnsi="Times New Roman" w:cs="Times New Roman"/>
                <w:b/>
                <w:sz w:val="24"/>
                <w:szCs w:val="24"/>
              </w:rPr>
            </w:pPr>
          </w:p>
          <w:p w:rsidR="00A77D89" w:rsidRPr="00A60AD0" w:rsidRDefault="004F0056">
            <w:pPr>
              <w:pStyle w:val="TableParagraph"/>
              <w:spacing w:before="1"/>
              <w:ind w:left="443"/>
              <w:rPr>
                <w:rFonts w:ascii="Times New Roman" w:hAnsi="Times New Roman" w:cs="Times New Roman"/>
                <w:b/>
                <w:sz w:val="24"/>
                <w:szCs w:val="24"/>
              </w:rPr>
            </w:pPr>
            <w:r w:rsidRPr="00A60AD0">
              <w:rPr>
                <w:rFonts w:ascii="Times New Roman" w:hAnsi="Times New Roman" w:cs="Times New Roman"/>
                <w:b/>
                <w:sz w:val="24"/>
                <w:szCs w:val="24"/>
              </w:rPr>
              <w:t>SBMT XXIV</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5"/>
              <w:rPr>
                <w:rFonts w:ascii="Times New Roman" w:hAnsi="Times New Roman" w:cs="Times New Roman"/>
                <w:b/>
                <w:sz w:val="24"/>
                <w:szCs w:val="24"/>
              </w:rPr>
            </w:pPr>
          </w:p>
          <w:p w:rsidR="00A77D89" w:rsidRPr="00A60AD0" w:rsidRDefault="004F0056">
            <w:pPr>
              <w:pStyle w:val="TableParagraph"/>
              <w:ind w:left="162" w:right="91" w:firstLine="28"/>
              <w:rPr>
                <w:rFonts w:ascii="Times New Roman" w:hAnsi="Times New Roman" w:cs="Times New Roman"/>
                <w:b/>
                <w:sz w:val="24"/>
                <w:szCs w:val="24"/>
              </w:rPr>
            </w:pPr>
            <w:r w:rsidRPr="00A60AD0">
              <w:rPr>
                <w:rFonts w:ascii="Times New Roman" w:hAnsi="Times New Roman" w:cs="Times New Roman"/>
                <w:b/>
                <w:sz w:val="24"/>
                <w:szCs w:val="24"/>
              </w:rPr>
              <w:t>Small Business Management: 604 (for General Programme)</w:t>
            </w:r>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gridAfter w:val="1"/>
          <w:wBefore w:w="110" w:type="dxa"/>
          <w:wAfter w:w="9" w:type="dxa"/>
          <w:trHeight w:val="902"/>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8"/>
              <w:jc w:val="both"/>
              <w:rPr>
                <w:rFonts w:ascii="Times New Roman" w:hAnsi="Times New Roman" w:cs="Times New Roman"/>
                <w:sz w:val="24"/>
                <w:szCs w:val="24"/>
              </w:rPr>
            </w:pPr>
            <w:r w:rsidRPr="00A60AD0">
              <w:rPr>
                <w:rFonts w:ascii="Times New Roman" w:hAnsi="Times New Roman" w:cs="Times New Roman"/>
                <w:sz w:val="24"/>
                <w:szCs w:val="24"/>
              </w:rPr>
              <w:t>CO1: Understand the concepts of Small Business, Micro and small enterprise, types, characteristics, role and their global perspective with special reference to Assam, NE India and Indian economy.</w:t>
            </w:r>
          </w:p>
        </w:tc>
      </w:tr>
      <w:tr w:rsidR="00A77D89" w:rsidRPr="00A60AD0" w:rsidTr="00A3349D">
        <w:trPr>
          <w:gridBefore w:val="1"/>
          <w:gridAfter w:val="1"/>
          <w:wBefore w:w="110" w:type="dxa"/>
          <w:wAfter w:w="9" w:type="dxa"/>
          <w:trHeight w:val="9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CO2: Know about Production and operations Management, pla</w:t>
            </w:r>
            <w:r w:rsidRPr="00A60AD0">
              <w:rPr>
                <w:rFonts w:ascii="Times New Roman" w:hAnsi="Times New Roman" w:cs="Times New Roman"/>
                <w:sz w:val="24"/>
                <w:szCs w:val="24"/>
              </w:rPr>
              <w:t>nt location, plant layout, product design, production planning, control, Quality control and technology for small business.</w:t>
            </w:r>
          </w:p>
        </w:tc>
      </w:tr>
      <w:tr w:rsidR="00A77D89" w:rsidRPr="00A60AD0" w:rsidTr="00A3349D">
        <w:trPr>
          <w:gridBefore w:val="1"/>
          <w:gridAfter w:val="1"/>
          <w:wBefore w:w="110" w:type="dxa"/>
          <w:wAfter w:w="9" w:type="dxa"/>
          <w:trHeight w:val="8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4"/>
              <w:jc w:val="both"/>
              <w:rPr>
                <w:rFonts w:ascii="Times New Roman" w:hAnsi="Times New Roman" w:cs="Times New Roman"/>
                <w:sz w:val="24"/>
                <w:szCs w:val="24"/>
              </w:rPr>
            </w:pPr>
            <w:r w:rsidRPr="00A60AD0">
              <w:rPr>
                <w:rFonts w:ascii="Times New Roman" w:hAnsi="Times New Roman" w:cs="Times New Roman"/>
                <w:sz w:val="24"/>
                <w:szCs w:val="24"/>
              </w:rPr>
              <w:t>CO3: Realize the perception of Financial Management, financial requirement for small enterprises, Working capital and simple practical problem solution relating to small business.</w:t>
            </w:r>
          </w:p>
        </w:tc>
      </w:tr>
      <w:tr w:rsidR="00A77D89" w:rsidRPr="00A60AD0" w:rsidTr="00A3349D">
        <w:trPr>
          <w:gridBefore w:val="1"/>
          <w:gridAfter w:val="1"/>
          <w:wBefore w:w="110" w:type="dxa"/>
          <w:wAfter w:w="9" w:type="dxa"/>
          <w:trHeight w:val="11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ind w:left="107" w:right="95"/>
              <w:jc w:val="both"/>
              <w:rPr>
                <w:rFonts w:ascii="Times New Roman" w:hAnsi="Times New Roman" w:cs="Times New Roman"/>
                <w:sz w:val="24"/>
                <w:szCs w:val="24"/>
              </w:rPr>
            </w:pPr>
            <w:r w:rsidRPr="00A60AD0">
              <w:rPr>
                <w:rFonts w:ascii="Times New Roman" w:hAnsi="Times New Roman" w:cs="Times New Roman"/>
                <w:sz w:val="24"/>
                <w:szCs w:val="24"/>
              </w:rPr>
              <w:t>CO4: Grasp the concept of marketing management, marketing problem faced by micro and small enterprises, market information, market assessment, market segmentation, marketing mix, product branding, packaging, pricing policy, channels of distribution etc.</w:t>
            </w:r>
          </w:p>
        </w:tc>
      </w:tr>
      <w:tr w:rsidR="00A77D89" w:rsidRPr="00A60AD0" w:rsidTr="00A3349D">
        <w:trPr>
          <w:gridBefore w:val="1"/>
          <w:gridAfter w:val="1"/>
          <w:wBefore w:w="110" w:type="dxa"/>
          <w:wAfter w:w="9" w:type="dxa"/>
          <w:trHeight w:val="299"/>
        </w:trPr>
        <w:tc>
          <w:tcPr>
            <w:tcW w:w="1899"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9"/>
              <w:rPr>
                <w:rFonts w:ascii="Times New Roman" w:hAnsi="Times New Roman" w:cs="Times New Roman"/>
                <w:b/>
                <w:sz w:val="24"/>
                <w:szCs w:val="24"/>
              </w:rPr>
            </w:pPr>
          </w:p>
          <w:p w:rsidR="00A77D89" w:rsidRPr="00A60AD0" w:rsidRDefault="004F0056">
            <w:pPr>
              <w:pStyle w:val="TableParagraph"/>
              <w:ind w:left="429"/>
              <w:rPr>
                <w:rFonts w:ascii="Times New Roman" w:hAnsi="Times New Roman" w:cs="Times New Roman"/>
                <w:b/>
                <w:sz w:val="24"/>
                <w:szCs w:val="24"/>
              </w:rPr>
            </w:pPr>
            <w:r w:rsidRPr="00A60AD0">
              <w:rPr>
                <w:rFonts w:ascii="Times New Roman" w:hAnsi="Times New Roman" w:cs="Times New Roman"/>
                <w:b/>
                <w:sz w:val="24"/>
                <w:szCs w:val="24"/>
              </w:rPr>
              <w:t>PRWK XXIV</w:t>
            </w:r>
          </w:p>
        </w:tc>
        <w:tc>
          <w:tcPr>
            <w:tcW w:w="3061" w:type="dxa"/>
            <w:gridSpan w:val="3"/>
            <w:vMerge w:val="restart"/>
          </w:tcPr>
          <w:p w:rsidR="00A77D89" w:rsidRPr="00A60AD0" w:rsidRDefault="00A77D89">
            <w:pPr>
              <w:pStyle w:val="TableParagraph"/>
              <w:rPr>
                <w:rFonts w:ascii="Times New Roman" w:hAnsi="Times New Roman" w:cs="Times New Roman"/>
                <w:b/>
                <w:sz w:val="24"/>
                <w:szCs w:val="24"/>
              </w:rPr>
            </w:pPr>
          </w:p>
          <w:p w:rsidR="00A77D89" w:rsidRPr="00A60AD0" w:rsidRDefault="00A77D89">
            <w:pPr>
              <w:pStyle w:val="TableParagraph"/>
              <w:spacing w:before="4"/>
              <w:rPr>
                <w:rFonts w:ascii="Times New Roman" w:hAnsi="Times New Roman" w:cs="Times New Roman"/>
                <w:b/>
                <w:sz w:val="24"/>
                <w:szCs w:val="24"/>
              </w:rPr>
            </w:pPr>
          </w:p>
          <w:p w:rsidR="00A77D89" w:rsidRPr="00A60AD0" w:rsidRDefault="004F0056">
            <w:pPr>
              <w:pStyle w:val="TableParagraph"/>
              <w:ind w:left="412" w:right="351" w:hanging="56"/>
              <w:jc w:val="both"/>
              <w:rPr>
                <w:rFonts w:ascii="Times New Roman" w:hAnsi="Times New Roman" w:cs="Times New Roman"/>
                <w:b/>
                <w:sz w:val="24"/>
                <w:szCs w:val="24"/>
              </w:rPr>
            </w:pPr>
            <w:r w:rsidRPr="00A60AD0">
              <w:rPr>
                <w:rFonts w:ascii="Times New Roman" w:hAnsi="Times New Roman" w:cs="Times New Roman"/>
                <w:b/>
                <w:sz w:val="24"/>
                <w:szCs w:val="24"/>
              </w:rPr>
              <w:t xml:space="preserve">Basic of Academic Project Preparation: 604 (for all </w:t>
            </w:r>
            <w:proofErr w:type="spellStart"/>
            <w:r w:rsidRPr="00A60AD0">
              <w:rPr>
                <w:rFonts w:ascii="Times New Roman" w:hAnsi="Times New Roman" w:cs="Times New Roman"/>
                <w:b/>
                <w:sz w:val="24"/>
                <w:szCs w:val="24"/>
              </w:rPr>
              <w:t>Speciality</w:t>
            </w:r>
            <w:proofErr w:type="spellEnd"/>
            <w:r w:rsidRPr="00A60AD0">
              <w:rPr>
                <w:rFonts w:ascii="Times New Roman" w:hAnsi="Times New Roman" w:cs="Times New Roman"/>
                <w:b/>
                <w:sz w:val="24"/>
                <w:szCs w:val="24"/>
              </w:rPr>
              <w:t xml:space="preserve"> Programmes)</w:t>
            </w:r>
          </w:p>
        </w:tc>
        <w:tc>
          <w:tcPr>
            <w:tcW w:w="7441" w:type="dxa"/>
            <w:gridSpan w:val="3"/>
          </w:tcPr>
          <w:p w:rsidR="00A77D89" w:rsidRPr="00A60AD0" w:rsidRDefault="004F0056">
            <w:pPr>
              <w:pStyle w:val="TableParagraph"/>
              <w:spacing w:line="260" w:lineRule="exact"/>
              <w:ind w:left="107"/>
              <w:rPr>
                <w:rFonts w:ascii="Times New Roman" w:hAnsi="Times New Roman" w:cs="Times New Roman"/>
                <w:b/>
                <w:sz w:val="24"/>
                <w:szCs w:val="24"/>
              </w:rPr>
            </w:pPr>
            <w:r w:rsidRPr="00A60AD0">
              <w:rPr>
                <w:rFonts w:ascii="Times New Roman" w:hAnsi="Times New Roman" w:cs="Times New Roman"/>
                <w:b/>
                <w:sz w:val="24"/>
                <w:szCs w:val="24"/>
              </w:rPr>
              <w:t>At the end of this course, the students will be able to:</w:t>
            </w:r>
          </w:p>
        </w:tc>
      </w:tr>
      <w:tr w:rsidR="00A77D89" w:rsidRPr="00A60AD0" w:rsidTr="00A3349D">
        <w:trPr>
          <w:gridBefore w:val="1"/>
          <w:gridAfter w:val="1"/>
          <w:wBefore w:w="110" w:type="dxa"/>
          <w:wAfter w:w="9" w:type="dxa"/>
          <w:trHeight w:val="300"/>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1" w:lineRule="exact"/>
              <w:ind w:left="107"/>
              <w:rPr>
                <w:rFonts w:ascii="Times New Roman" w:hAnsi="Times New Roman" w:cs="Times New Roman"/>
                <w:sz w:val="24"/>
                <w:szCs w:val="24"/>
              </w:rPr>
            </w:pPr>
            <w:r w:rsidRPr="00A60AD0">
              <w:rPr>
                <w:rFonts w:ascii="Times New Roman" w:hAnsi="Times New Roman" w:cs="Times New Roman"/>
                <w:sz w:val="24"/>
                <w:szCs w:val="24"/>
              </w:rPr>
              <w:t>CO1: Highlight the theory and related concepts in Research methodology.</w:t>
            </w:r>
          </w:p>
        </w:tc>
      </w:tr>
      <w:tr w:rsidR="00A77D89" w:rsidRPr="00A60AD0" w:rsidTr="00A3349D">
        <w:trPr>
          <w:gridBefore w:val="1"/>
          <w:gridAfter w:val="1"/>
          <w:wBefore w:w="110" w:type="dxa"/>
          <w:wAfter w:w="9" w:type="dxa"/>
          <w:trHeight w:val="601"/>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37" w:lineRule="auto"/>
              <w:ind w:left="107" w:right="140"/>
              <w:rPr>
                <w:rFonts w:ascii="Times New Roman" w:hAnsi="Times New Roman" w:cs="Times New Roman"/>
                <w:sz w:val="24"/>
                <w:szCs w:val="24"/>
              </w:rPr>
            </w:pPr>
            <w:r w:rsidRPr="00A60AD0">
              <w:rPr>
                <w:rFonts w:ascii="Times New Roman" w:hAnsi="Times New Roman" w:cs="Times New Roman"/>
                <w:sz w:val="24"/>
                <w:szCs w:val="24"/>
              </w:rPr>
              <w:t>CO2: Understand the methods of data collection and other related skills required in the process of</w:t>
            </w:r>
            <w:r w:rsidRPr="00A60AD0">
              <w:rPr>
                <w:rFonts w:ascii="Times New Roman" w:hAnsi="Times New Roman" w:cs="Times New Roman"/>
                <w:spacing w:val="-3"/>
                <w:sz w:val="24"/>
                <w:szCs w:val="24"/>
              </w:rPr>
              <w:t xml:space="preserve"> </w:t>
            </w:r>
            <w:r w:rsidRPr="00A60AD0">
              <w:rPr>
                <w:rFonts w:ascii="Times New Roman" w:hAnsi="Times New Roman" w:cs="Times New Roman"/>
                <w:sz w:val="24"/>
                <w:szCs w:val="24"/>
              </w:rPr>
              <w:t>interview.</w:t>
            </w:r>
          </w:p>
        </w:tc>
      </w:tr>
      <w:tr w:rsidR="00A77D89" w:rsidRPr="00A60AD0" w:rsidTr="00A3349D">
        <w:trPr>
          <w:gridBefore w:val="1"/>
          <w:gridAfter w:val="1"/>
          <w:wBefore w:w="110" w:type="dxa"/>
          <w:wAfter w:w="9"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CO3: Focus on the different tools essential in the process of data collection.</w:t>
            </w:r>
          </w:p>
        </w:tc>
      </w:tr>
      <w:tr w:rsidR="00A77D89" w:rsidRPr="00A60AD0" w:rsidTr="00A3349D">
        <w:trPr>
          <w:gridBefore w:val="1"/>
          <w:gridAfter w:val="1"/>
          <w:wBefore w:w="110" w:type="dxa"/>
          <w:wAfter w:w="9" w:type="dxa"/>
          <w:trHeight w:val="299"/>
        </w:trPr>
        <w:tc>
          <w:tcPr>
            <w:tcW w:w="1899" w:type="dxa"/>
            <w:gridSpan w:val="3"/>
            <w:vMerge/>
            <w:tcBorders>
              <w:top w:val="nil"/>
            </w:tcBorders>
          </w:tcPr>
          <w:p w:rsidR="00A77D89" w:rsidRPr="00A60AD0" w:rsidRDefault="00A77D89">
            <w:pPr>
              <w:rPr>
                <w:rFonts w:ascii="Times New Roman" w:hAnsi="Times New Roman" w:cs="Times New Roman"/>
                <w:sz w:val="24"/>
                <w:szCs w:val="24"/>
              </w:rPr>
            </w:pPr>
          </w:p>
        </w:tc>
        <w:tc>
          <w:tcPr>
            <w:tcW w:w="3061" w:type="dxa"/>
            <w:gridSpan w:val="3"/>
            <w:vMerge/>
            <w:tcBorders>
              <w:top w:val="nil"/>
            </w:tcBorders>
          </w:tcPr>
          <w:p w:rsidR="00A77D89" w:rsidRPr="00A60AD0" w:rsidRDefault="00A77D89">
            <w:pPr>
              <w:rPr>
                <w:rFonts w:ascii="Times New Roman" w:hAnsi="Times New Roman" w:cs="Times New Roman"/>
                <w:sz w:val="24"/>
                <w:szCs w:val="24"/>
              </w:rPr>
            </w:pPr>
          </w:p>
        </w:tc>
        <w:tc>
          <w:tcPr>
            <w:tcW w:w="7441" w:type="dxa"/>
            <w:gridSpan w:val="3"/>
          </w:tcPr>
          <w:p w:rsidR="00A77D89" w:rsidRPr="00A60AD0" w:rsidRDefault="004F0056">
            <w:pPr>
              <w:pStyle w:val="TableParagraph"/>
              <w:spacing w:line="260" w:lineRule="exact"/>
              <w:ind w:left="107"/>
              <w:rPr>
                <w:rFonts w:ascii="Times New Roman" w:hAnsi="Times New Roman" w:cs="Times New Roman"/>
                <w:sz w:val="24"/>
                <w:szCs w:val="24"/>
              </w:rPr>
            </w:pPr>
            <w:r w:rsidRPr="00A60AD0">
              <w:rPr>
                <w:rFonts w:ascii="Times New Roman" w:hAnsi="Times New Roman" w:cs="Times New Roman"/>
                <w:sz w:val="24"/>
                <w:szCs w:val="24"/>
              </w:rPr>
              <w:t>CO4: Focus on the method of data analysis, recording and reporting formats.</w:t>
            </w:r>
          </w:p>
        </w:tc>
      </w:tr>
    </w:tbl>
    <w:p w:rsidR="004F0056" w:rsidRPr="00A60AD0" w:rsidRDefault="004F0056">
      <w:pPr>
        <w:rPr>
          <w:rFonts w:ascii="Times New Roman" w:hAnsi="Times New Roman" w:cs="Times New Roman"/>
          <w:sz w:val="24"/>
          <w:szCs w:val="24"/>
        </w:rPr>
      </w:pPr>
    </w:p>
    <w:sectPr w:rsidR="004F0056" w:rsidRPr="00A60AD0" w:rsidSect="00A77D89">
      <w:pgSz w:w="15840" w:h="12240" w:orient="landscape"/>
      <w:pgMar w:top="720" w:right="2260" w:bottom="280" w:left="6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E318F"/>
    <w:multiLevelType w:val="hybridMultilevel"/>
    <w:tmpl w:val="CF4889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lTrailSpace/>
    <w:shapeLayoutLikeWW8/>
  </w:compat>
  <w:rsids>
    <w:rsidRoot w:val="00A77D89"/>
    <w:rsid w:val="00052C6F"/>
    <w:rsid w:val="00244A8B"/>
    <w:rsid w:val="00365132"/>
    <w:rsid w:val="004F0056"/>
    <w:rsid w:val="006E26B3"/>
    <w:rsid w:val="00A3349D"/>
    <w:rsid w:val="00A60AD0"/>
    <w:rsid w:val="00A77D89"/>
    <w:rsid w:val="00B0035F"/>
    <w:rsid w:val="00D63165"/>
    <w:rsid w:val="00E76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7D89"/>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77D89"/>
    <w:pPr>
      <w:spacing w:before="3"/>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A77D89"/>
  </w:style>
  <w:style w:type="paragraph" w:customStyle="1" w:styleId="TableParagraph">
    <w:name w:val="Table Paragraph"/>
    <w:basedOn w:val="Normal"/>
    <w:uiPriority w:val="1"/>
    <w:qFormat/>
    <w:rsid w:val="00A77D8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5450</Words>
  <Characters>31070</Characters>
  <Application>Microsoft Office Word</Application>
  <DocSecurity>0</DocSecurity>
  <Lines>258</Lines>
  <Paragraphs>72</Paragraphs>
  <ScaleCrop>false</ScaleCrop>
  <Company/>
  <LinksUpToDate>false</LinksUpToDate>
  <CharactersWithSpaces>36448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HP</cp:lastModifiedBy>
  <cp:revision>10</cp:revision>
  <dcterms:created xsi:type="dcterms:W3CDTF">2022-01-10T09:57:00Z</dcterms:created>
  <dcterms:modified xsi:type="dcterms:W3CDTF">2022-01-10T10:18:00Z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Microsoft® Office Word 2007</vt:lpwstr>
  </property>
  <property fmtid="{D5CDD505-2E9C-101B-9397-08002B2CF9AE}" pid="4" name="LastSaved">
    <vt:filetime>2022-01-10T00:00:00Z</vt:filetime>
  </property>
</Properties>
</file>